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423C2" w:rsidR="00F423C2" w:rsidP="0C99699F" w:rsidRDefault="5FAA016D" w14:paraId="2C1135AB" w14:textId="356AB6D4">
      <w:pPr>
        <w:pStyle w:val="Normal"/>
        <w:spacing w:after="0" w:line="240" w:lineRule="auto"/>
        <w:jc w:val="center"/>
      </w:pPr>
      <w:r w:rsidR="1E7D5275">
        <w:drawing>
          <wp:inline wp14:editId="70DD58CB" wp14:anchorId="40C0FED5">
            <wp:extent cx="2295525" cy="2486025"/>
            <wp:effectExtent l="0" t="0" r="0" b="0"/>
            <wp:docPr id="1806510660" name="" title=""/>
            <wp:cNvGraphicFramePr>
              <a:graphicFrameLocks noChangeAspect="1"/>
            </wp:cNvGraphicFramePr>
            <a:graphic>
              <a:graphicData uri="http://schemas.openxmlformats.org/drawingml/2006/picture">
                <pic:pic>
                  <pic:nvPicPr>
                    <pic:cNvPr id="0" name=""/>
                    <pic:cNvPicPr/>
                  </pic:nvPicPr>
                  <pic:blipFill>
                    <a:blip r:embed="R6dcf819711514a8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95525" cy="2486025"/>
                    </a:xfrm>
                    <a:prstGeom prst="rect">
                      <a:avLst/>
                    </a:prstGeom>
                  </pic:spPr>
                </pic:pic>
              </a:graphicData>
            </a:graphic>
          </wp:inline>
        </w:drawing>
      </w:r>
    </w:p>
    <w:p w:rsidR="7DB765FE" w:rsidP="7DB765FE" w:rsidRDefault="7DB765FE" w14:paraId="09EFC2DD" w14:textId="416B5B8A">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582FA975" w14:textId="45F9B119">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0E686245" w14:textId="30E4D56E">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5FECEAA2" w14:textId="6EBEFFB3">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52F3439D" w14:textId="1598C9CC">
      <w:pPr>
        <w:spacing w:after="0" w:line="240" w:lineRule="auto"/>
        <w:outlineLvl w:val="0"/>
        <w:rPr>
          <w:rFonts w:ascii="Times New Roman" w:hAnsi="Times New Roman" w:eastAsia="Times New Roman" w:cs="Times New Roman"/>
          <w:b/>
          <w:bCs/>
          <w:color w:val="DF2528"/>
          <w:sz w:val="45"/>
          <w:szCs w:val="45"/>
          <w:lang w:eastAsia="en-GB"/>
        </w:rPr>
      </w:pPr>
    </w:p>
    <w:p w:rsidR="5FAA016D" w:rsidP="7DB765FE" w:rsidRDefault="5FAA016D" w14:paraId="62C5FFEF" w14:textId="2C961E04">
      <w:pPr>
        <w:jc w:val="center"/>
        <w:rPr>
          <w:rFonts w:ascii="Calibri" w:hAnsi="Calibri" w:eastAsia="Calibri" w:cs="Calibri"/>
          <w:color w:val="000000" w:themeColor="text1"/>
          <w:sz w:val="96"/>
          <w:szCs w:val="96"/>
        </w:rPr>
      </w:pPr>
      <w:r w:rsidRPr="7DB765FE">
        <w:rPr>
          <w:rFonts w:ascii="Calibri" w:hAnsi="Calibri" w:eastAsia="Calibri" w:cs="Calibri"/>
          <w:b/>
          <w:bCs/>
          <w:color w:val="000000" w:themeColor="text1"/>
          <w:sz w:val="96"/>
          <w:szCs w:val="96"/>
        </w:rPr>
        <w:t>Mental Health and</w:t>
      </w:r>
    </w:p>
    <w:p w:rsidR="5FAA016D" w:rsidP="7DB765FE" w:rsidRDefault="5FAA016D" w14:paraId="3985B777" w14:textId="4C42F24F">
      <w:pPr>
        <w:jc w:val="center"/>
        <w:rPr>
          <w:rFonts w:ascii="Calibri" w:hAnsi="Calibri" w:eastAsia="Calibri" w:cs="Calibri"/>
          <w:color w:val="000000" w:themeColor="text1"/>
          <w:sz w:val="96"/>
          <w:szCs w:val="96"/>
        </w:rPr>
      </w:pPr>
      <w:r w:rsidRPr="7DB765FE">
        <w:rPr>
          <w:rFonts w:ascii="Calibri" w:hAnsi="Calibri" w:eastAsia="Calibri" w:cs="Calibri"/>
          <w:b/>
          <w:bCs/>
          <w:color w:val="000000" w:themeColor="text1"/>
          <w:sz w:val="96"/>
          <w:szCs w:val="96"/>
        </w:rPr>
        <w:t xml:space="preserve"> Well-being  </w:t>
      </w:r>
    </w:p>
    <w:p w:rsidR="7DB765FE" w:rsidP="0C99699F" w:rsidRDefault="7DB765FE" w14:paraId="0671DA69" w14:textId="0E1B9DD0">
      <w:pPr>
        <w:jc w:val="center"/>
        <w:rPr>
          <w:rFonts w:ascii="Calibri" w:hAnsi="Calibri" w:eastAsia="Calibri" w:cs="Calibri"/>
          <w:color w:val="000000" w:themeColor="text1"/>
          <w:sz w:val="96"/>
          <w:szCs w:val="96"/>
        </w:rPr>
      </w:pPr>
      <w:r w:rsidRPr="0C99699F" w:rsidR="5FAA016D">
        <w:rPr>
          <w:rFonts w:ascii="Calibri" w:hAnsi="Calibri" w:eastAsia="Calibri" w:cs="Calibri"/>
          <w:b w:val="1"/>
          <w:bCs w:val="1"/>
          <w:color w:val="000000" w:themeColor="text1" w:themeTint="FF" w:themeShade="FF"/>
          <w:sz w:val="96"/>
          <w:szCs w:val="96"/>
        </w:rPr>
        <w:t>Policy</w:t>
      </w:r>
    </w:p>
    <w:p w:rsidR="7DB765FE" w:rsidP="7DB765FE" w:rsidRDefault="7DB765FE" w14:paraId="3466C62E" w14:textId="2593F775">
      <w:pPr>
        <w:jc w:val="center"/>
        <w:rPr>
          <w:rFonts w:ascii="Calibri" w:hAnsi="Calibri" w:eastAsia="Calibri" w:cs="Calibri"/>
          <w:b/>
          <w:bCs/>
          <w:color w:val="000000" w:themeColor="text1"/>
          <w:sz w:val="96"/>
          <w:szCs w:val="96"/>
        </w:rPr>
      </w:pPr>
    </w:p>
    <w:tbl>
      <w:tblPr>
        <w:tblW w:w="0" w:type="auto"/>
        <w:tblLayout w:type="fixed"/>
        <w:tblLook w:val="04A0" w:firstRow="1" w:lastRow="0" w:firstColumn="1" w:lastColumn="0" w:noHBand="0" w:noVBand="1"/>
      </w:tblPr>
      <w:tblGrid>
        <w:gridCol w:w="3105"/>
        <w:gridCol w:w="2730"/>
        <w:gridCol w:w="4755"/>
      </w:tblGrid>
      <w:tr w:rsidR="7DB765FE" w:rsidTr="5BEBD658" w14:paraId="308F5CB1" w14:textId="77777777">
        <w:tc>
          <w:tcPr>
            <w:tcW w:w="3105" w:type="dxa"/>
            <w:tcBorders>
              <w:top w:val="nil"/>
              <w:bottom w:val="single" w:color="FFFFFF" w:themeColor="background1" w:sz="18" w:space="0"/>
            </w:tcBorders>
            <w:shd w:val="clear" w:color="auto" w:fill="D8DFDE"/>
            <w:tcMar/>
          </w:tcPr>
          <w:p w:rsidR="7DB765FE" w:rsidP="7DB765FE" w:rsidRDefault="7DB765FE" w14:paraId="436E0599" w14:textId="49843F16">
            <w:pPr>
              <w:pStyle w:val="1bodycopy10pt"/>
              <w:rPr>
                <w:rFonts w:ascii="Calibri" w:hAnsi="Calibri" w:eastAsia="Calibri" w:cs="Calibri"/>
              </w:rPr>
            </w:pPr>
            <w:r w:rsidRPr="7DB765FE">
              <w:rPr>
                <w:rFonts w:ascii="Calibri" w:hAnsi="Calibri" w:eastAsia="Calibri" w:cs="Calibri"/>
                <w:b/>
                <w:bCs/>
              </w:rPr>
              <w:t>Approved by Governing Body:</w:t>
            </w:r>
          </w:p>
        </w:tc>
        <w:tc>
          <w:tcPr>
            <w:tcW w:w="2730" w:type="dxa"/>
            <w:tcBorders>
              <w:top w:val="nil"/>
              <w:bottom w:val="single" w:color="FFFFFF" w:themeColor="background1" w:sz="18" w:space="0"/>
            </w:tcBorders>
            <w:shd w:val="clear" w:color="auto" w:fill="D8DFDE"/>
            <w:tcMar/>
          </w:tcPr>
          <w:p w:rsidR="7DB765FE" w:rsidP="7DB765FE" w:rsidRDefault="7DB765FE" w14:paraId="15F47DCD" w14:textId="6605B0A7">
            <w:pPr>
              <w:pStyle w:val="1bodycopy11pt"/>
              <w:rPr>
                <w:rFonts w:eastAsia="Calibri"/>
              </w:rPr>
            </w:pPr>
            <w:r w:rsidRPr="7DB765FE">
              <w:rPr>
                <w:rFonts w:eastAsia="Calibri"/>
              </w:rPr>
              <w:t xml:space="preserve">January 2021                                                       </w:t>
            </w:r>
          </w:p>
          <w:p w:rsidR="7DB765FE" w:rsidP="7DB765FE" w:rsidRDefault="7DB765FE" w14:paraId="49AD1FE3" w14:textId="76027650">
            <w:pPr>
              <w:spacing w:after="120" w:line="240" w:lineRule="auto"/>
              <w:ind w:right="850"/>
              <w:rPr>
                <w:rFonts w:ascii="Calibri" w:hAnsi="Calibri" w:eastAsia="Calibri" w:cs="Calibri"/>
                <w:sz w:val="24"/>
                <w:szCs w:val="24"/>
              </w:rPr>
            </w:pPr>
          </w:p>
        </w:tc>
        <w:tc>
          <w:tcPr>
            <w:tcW w:w="4755" w:type="dxa"/>
            <w:tcBorders>
              <w:top w:val="nil"/>
              <w:bottom w:val="single" w:color="FFFFFF" w:themeColor="background1" w:sz="18" w:space="0"/>
            </w:tcBorders>
            <w:shd w:val="clear" w:color="auto" w:fill="D8DFDE"/>
            <w:tcMar/>
          </w:tcPr>
          <w:p w:rsidR="7DB765FE" w:rsidP="7DB765FE" w:rsidRDefault="7DB765FE" w14:paraId="5D3589B7" w14:textId="55197233">
            <w:pPr>
              <w:pStyle w:val="1bodycopy11pt"/>
              <w:rPr>
                <w:rFonts w:eastAsia="Calibri"/>
              </w:rPr>
            </w:pPr>
            <w:r w:rsidRPr="7DB765FE">
              <w:rPr>
                <w:rFonts w:eastAsia="Calibri"/>
              </w:rPr>
              <w:t xml:space="preserve">  </w:t>
            </w:r>
          </w:p>
        </w:tc>
      </w:tr>
      <w:tr w:rsidR="7DB765FE" w:rsidTr="5BEBD658" w14:paraId="4F4C2D9A" w14:textId="77777777">
        <w:tc>
          <w:tcPr>
            <w:tcW w:w="3105" w:type="dxa"/>
            <w:tcBorders>
              <w:bottom w:val="single" w:color="FFFFFF" w:themeColor="background1" w:sz="18" w:space="0"/>
            </w:tcBorders>
            <w:shd w:val="clear" w:color="auto" w:fill="D8DFDE"/>
            <w:tcMar/>
          </w:tcPr>
          <w:p w:rsidR="7DB765FE" w:rsidP="7DB765FE" w:rsidRDefault="7DB765FE" w14:paraId="506790DE" w14:textId="2B376CB3">
            <w:pPr>
              <w:pStyle w:val="1bodycopy10pt"/>
              <w:rPr>
                <w:rFonts w:ascii="Calibri" w:hAnsi="Calibri" w:eastAsia="Calibri" w:cs="Calibri"/>
              </w:rPr>
            </w:pPr>
            <w:r w:rsidRPr="7DB765FE">
              <w:rPr>
                <w:rFonts w:ascii="Calibri" w:hAnsi="Calibri" w:eastAsia="Calibri" w:cs="Calibri"/>
                <w:b/>
                <w:bCs/>
              </w:rPr>
              <w:t>Last reviewed on:</w:t>
            </w:r>
          </w:p>
        </w:tc>
        <w:tc>
          <w:tcPr>
            <w:tcW w:w="7485" w:type="dxa"/>
            <w:gridSpan w:val="2"/>
            <w:tcBorders>
              <w:bottom w:val="single" w:color="FFFFFF" w:themeColor="background1" w:sz="18" w:space="0"/>
            </w:tcBorders>
            <w:shd w:val="clear" w:color="auto" w:fill="D8DFDE"/>
            <w:tcMar/>
          </w:tcPr>
          <w:p w:rsidR="7DB765FE" w:rsidP="7DB765FE" w:rsidRDefault="7DB765FE" w14:paraId="22D7F348" w14:textId="16D188DD">
            <w:pPr>
              <w:spacing w:after="120" w:line="240" w:lineRule="auto"/>
              <w:ind w:right="850"/>
              <w:rPr>
                <w:rFonts w:ascii="Calibri" w:hAnsi="Calibri" w:eastAsia="Calibri" w:cs="Calibri"/>
                <w:sz w:val="24"/>
                <w:szCs w:val="24"/>
              </w:rPr>
            </w:pPr>
            <w:r w:rsidRPr="5BEBD658" w:rsidR="1B9EEFA5">
              <w:rPr>
                <w:rFonts w:ascii="Calibri" w:hAnsi="Calibri" w:eastAsia="Calibri" w:cs="Calibri"/>
                <w:sz w:val="24"/>
                <w:szCs w:val="24"/>
              </w:rPr>
              <w:t>January 2021</w:t>
            </w:r>
          </w:p>
        </w:tc>
      </w:tr>
      <w:tr w:rsidR="7DB765FE" w:rsidTr="5BEBD658" w14:paraId="2C5ED4A7" w14:textId="77777777">
        <w:tc>
          <w:tcPr>
            <w:tcW w:w="3105" w:type="dxa"/>
            <w:tcBorders>
              <w:bottom w:val="nil"/>
            </w:tcBorders>
            <w:shd w:val="clear" w:color="auto" w:fill="D8DFDE"/>
            <w:tcMar/>
          </w:tcPr>
          <w:p w:rsidR="7DB765FE" w:rsidP="7DB765FE" w:rsidRDefault="7DB765FE" w14:paraId="382D0435" w14:textId="359D1E1E">
            <w:pPr>
              <w:pStyle w:val="1bodycopy10pt"/>
              <w:rPr>
                <w:rFonts w:ascii="Calibri" w:hAnsi="Calibri" w:eastAsia="Calibri" w:cs="Calibri"/>
              </w:rPr>
            </w:pPr>
            <w:r w:rsidRPr="7DB765FE">
              <w:rPr>
                <w:rFonts w:ascii="Calibri" w:hAnsi="Calibri" w:eastAsia="Calibri" w:cs="Calibri"/>
                <w:b/>
                <w:bCs/>
              </w:rPr>
              <w:t>Next review due by:</w:t>
            </w:r>
          </w:p>
        </w:tc>
        <w:tc>
          <w:tcPr>
            <w:tcW w:w="7485" w:type="dxa"/>
            <w:gridSpan w:val="2"/>
            <w:tcBorders>
              <w:bottom w:val="nil"/>
            </w:tcBorders>
            <w:shd w:val="clear" w:color="auto" w:fill="D8DFDE"/>
            <w:tcMar/>
          </w:tcPr>
          <w:p w:rsidR="7DB765FE" w:rsidP="7DB765FE" w:rsidRDefault="7DB765FE" w14:paraId="321AF261" w14:textId="7E748CCA">
            <w:pPr>
              <w:pStyle w:val="1bodycopy11pt"/>
              <w:rPr>
                <w:rFonts w:eastAsia="Calibri"/>
              </w:rPr>
            </w:pPr>
            <w:r w:rsidRPr="5BEBD658" w:rsidR="7DB765FE">
              <w:rPr>
                <w:rFonts w:eastAsia="Calibri"/>
              </w:rPr>
              <w:t>January 20</w:t>
            </w:r>
            <w:r w:rsidRPr="5BEBD658" w:rsidR="513BF114">
              <w:rPr>
                <w:rFonts w:eastAsia="Calibri"/>
              </w:rPr>
              <w:t>24</w:t>
            </w:r>
          </w:p>
        </w:tc>
      </w:tr>
    </w:tbl>
    <w:p w:rsidR="7DB765FE" w:rsidP="7DB765FE" w:rsidRDefault="7DB765FE" w14:paraId="7ECCEEB3" w14:textId="6E98807F">
      <w:pPr>
        <w:rPr>
          <w:rFonts w:ascii="Calibri" w:hAnsi="Calibri" w:eastAsia="Calibri" w:cs="Calibri"/>
          <w:color w:val="000000" w:themeColor="text1"/>
        </w:rPr>
      </w:pPr>
    </w:p>
    <w:p w:rsidR="7DB765FE" w:rsidP="7DB765FE" w:rsidRDefault="7DB765FE" w14:paraId="4CBA6B18" w14:textId="13DC2E8C">
      <w:pPr>
        <w:rPr>
          <w:rFonts w:ascii="Calibri" w:hAnsi="Calibri" w:eastAsia="Calibri" w:cs="Calibri"/>
          <w:color w:val="000000" w:themeColor="text1"/>
        </w:rPr>
      </w:pPr>
    </w:p>
    <w:p w:rsidR="7DB765FE" w:rsidP="7DB765FE" w:rsidRDefault="7DB765FE" w14:paraId="53B1DA7C" w14:textId="67CF60A6">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0DDB826D" w14:textId="145E5E0E">
      <w:pPr>
        <w:spacing w:after="0" w:line="240" w:lineRule="auto"/>
      </w:pPr>
    </w:p>
    <w:p w:rsidR="7432802C" w:rsidP="7DB765FE" w:rsidRDefault="7432802C" w14:paraId="42E4CD81" w14:textId="2C9CA3E3">
      <w:pPr>
        <w:pStyle w:val="Default"/>
        <w:rPr>
          <w:color w:val="auto"/>
          <w:sz w:val="23"/>
          <w:szCs w:val="23"/>
        </w:rPr>
      </w:pPr>
      <w:r w:rsidRPr="7DB765FE">
        <w:rPr>
          <w:rFonts w:ascii="Calibri" w:hAnsi="Calibri" w:eastAsia="Calibri" w:cs="Calibri"/>
          <w:b/>
          <w:bCs/>
          <w:color w:val="000000" w:themeColor="text1"/>
        </w:rPr>
        <w:t>Policy Content and Rationale</w:t>
      </w:r>
      <w:r w:rsidRPr="7DB765FE" w:rsidR="55ACA4C3">
        <w:rPr>
          <w:i/>
          <w:iCs/>
          <w:color w:val="auto"/>
          <w:sz w:val="23"/>
          <w:szCs w:val="23"/>
        </w:rPr>
        <w:t xml:space="preserve"> </w:t>
      </w:r>
    </w:p>
    <w:p w:rsidR="7DB765FE" w:rsidP="7DB765FE" w:rsidRDefault="7DB765FE" w14:paraId="65247C45" w14:textId="09C557FE">
      <w:pPr>
        <w:pStyle w:val="Default"/>
        <w:rPr>
          <w:i/>
          <w:iCs/>
          <w:color w:val="auto"/>
          <w:sz w:val="23"/>
          <w:szCs w:val="23"/>
        </w:rPr>
      </w:pPr>
    </w:p>
    <w:p w:rsidR="55ACA4C3" w:rsidP="7DB765FE" w:rsidRDefault="55ACA4C3" w14:paraId="5EF7D3E3" w14:textId="1FF8140F">
      <w:pPr>
        <w:pStyle w:val="Default"/>
        <w:rPr>
          <w:rFonts w:ascii="Calibri" w:hAnsi="Calibri" w:eastAsia="Calibri" w:cs="Calibri"/>
          <w:i/>
          <w:iCs/>
          <w:color w:val="000000" w:themeColor="text1"/>
          <w:sz w:val="22"/>
          <w:szCs w:val="22"/>
        </w:rPr>
      </w:pPr>
      <w:r w:rsidRPr="7DB765FE">
        <w:rPr>
          <w:rFonts w:ascii="Calibri" w:hAnsi="Calibri" w:cs="Calibri" w:eastAsiaTheme="minorEastAsia"/>
          <w:i/>
          <w:iCs/>
          <w:color w:val="000000" w:themeColor="text1"/>
          <w:sz w:val="22"/>
          <w:szCs w:val="22"/>
        </w:rPr>
        <w:t xml:space="preserve">Mental health is a state of well-being in which every individual realises his or her own potential, can cope with the normal stresses of life, can work productively and fruitfully, and is able to make a contribution to her or his community. </w:t>
      </w:r>
    </w:p>
    <w:p w:rsidR="55ACA4C3" w:rsidP="58854624" w:rsidRDefault="55ACA4C3" w14:paraId="0855013B" w14:textId="56B0E60E">
      <w:pPr>
        <w:pStyle w:val="Default"/>
        <w:rPr>
          <w:rFonts w:ascii="Calibri" w:hAnsi="Calibri" w:eastAsia="Calibri" w:cs="Calibri"/>
          <w:i/>
          <w:iCs/>
          <w:color w:val="000000" w:themeColor="text1"/>
          <w:sz w:val="22"/>
          <w:szCs w:val="22"/>
        </w:rPr>
      </w:pPr>
      <w:r w:rsidRPr="58854624">
        <w:rPr>
          <w:rFonts w:ascii="Calibri" w:hAnsi="Calibri" w:cs="Calibri" w:eastAsiaTheme="minorEastAsia"/>
          <w:i/>
          <w:iCs/>
          <w:color w:val="000000" w:themeColor="text1"/>
          <w:sz w:val="22"/>
          <w:szCs w:val="22"/>
        </w:rPr>
        <w:t>(World Health Organi</w:t>
      </w:r>
      <w:r w:rsidRPr="58854624" w:rsidR="4623389E">
        <w:rPr>
          <w:rFonts w:ascii="Calibri" w:hAnsi="Calibri" w:cs="Calibri" w:eastAsiaTheme="minorEastAsia"/>
          <w:i/>
          <w:iCs/>
          <w:color w:val="000000" w:themeColor="text1"/>
          <w:sz w:val="22"/>
          <w:szCs w:val="22"/>
        </w:rPr>
        <w:t>s</w:t>
      </w:r>
      <w:r w:rsidRPr="58854624">
        <w:rPr>
          <w:rFonts w:ascii="Calibri" w:hAnsi="Calibri" w:cs="Calibri" w:eastAsiaTheme="minorEastAsia"/>
          <w:i/>
          <w:iCs/>
          <w:color w:val="000000" w:themeColor="text1"/>
          <w:sz w:val="22"/>
          <w:szCs w:val="22"/>
        </w:rPr>
        <w:t>ation)</w:t>
      </w:r>
    </w:p>
    <w:p w:rsidR="7DB765FE" w:rsidP="7DB765FE" w:rsidRDefault="7DB765FE" w14:paraId="304BE75B" w14:textId="03610449">
      <w:pPr>
        <w:rPr>
          <w:rFonts w:ascii="Calibri" w:hAnsi="Calibri" w:eastAsia="Calibri" w:cs="Calibri"/>
          <w:b/>
          <w:bCs/>
          <w:color w:val="000000" w:themeColor="text1"/>
        </w:rPr>
      </w:pPr>
    </w:p>
    <w:p w:rsidR="357A498A" w:rsidP="7DB765FE" w:rsidRDefault="357A498A" w14:paraId="082BDA1D" w14:textId="4726A611">
      <w:pPr>
        <w:pStyle w:val="Default"/>
        <w:rPr>
          <w:rFonts w:ascii="Calibri" w:hAnsi="Calibri" w:eastAsia="Calibri" w:cs="Calibri"/>
          <w:color w:val="000000" w:themeColor="text1"/>
          <w:sz w:val="22"/>
          <w:szCs w:val="22"/>
        </w:rPr>
      </w:pPr>
      <w:r w:rsidRPr="7DB765FE">
        <w:rPr>
          <w:rFonts w:ascii="Calibri" w:hAnsi="Calibri" w:cs="Calibri" w:eastAsiaTheme="minorEastAsia"/>
          <w:color w:val="000000" w:themeColor="text1"/>
          <w:sz w:val="22"/>
          <w:szCs w:val="22"/>
        </w:rPr>
        <w:t xml:space="preserve">At Penwortham Primary School, we aim to promote positive mental health for our whole school community. We pursue this aim using both whole school and specialised, targeted approaches.  By developing and implementing practical, relevant and effective mental health policies and procedures we aim to promote a safe and stable environment </w:t>
      </w:r>
      <w:r w:rsidRPr="7DB765FE" w:rsidR="41F8689D">
        <w:rPr>
          <w:rFonts w:ascii="Calibri" w:hAnsi="Calibri" w:eastAsia="Calibri" w:cs="Calibri"/>
          <w:color w:val="000000" w:themeColor="text1"/>
          <w:sz w:val="22"/>
          <w:szCs w:val="22"/>
        </w:rPr>
        <w:t xml:space="preserve">to prepare our </w:t>
      </w:r>
      <w:r w:rsidRPr="7DB765FE" w:rsidR="741F2EBB">
        <w:rPr>
          <w:rFonts w:ascii="Calibri" w:hAnsi="Calibri" w:eastAsia="Calibri" w:cs="Calibri"/>
          <w:color w:val="000000" w:themeColor="text1"/>
          <w:sz w:val="22"/>
          <w:szCs w:val="22"/>
        </w:rPr>
        <w:t>community</w:t>
      </w:r>
      <w:r w:rsidRPr="7DB765FE" w:rsidR="41F8689D">
        <w:rPr>
          <w:rFonts w:ascii="Calibri" w:hAnsi="Calibri" w:eastAsia="Calibri" w:cs="Calibri"/>
          <w:color w:val="000000" w:themeColor="text1"/>
          <w:sz w:val="22"/>
          <w:szCs w:val="22"/>
        </w:rPr>
        <w:t xml:space="preserve"> for the current and future challenges and opportunities.</w:t>
      </w:r>
    </w:p>
    <w:p w:rsidR="7DB765FE" w:rsidP="7DB765FE" w:rsidRDefault="7DB765FE" w14:paraId="165A46C6" w14:textId="2E4B1EAF">
      <w:pPr>
        <w:rPr>
          <w:rFonts w:ascii="Calibri" w:hAnsi="Calibri" w:eastAsia="Calibri" w:cs="Calibri"/>
          <w:b/>
          <w:bCs/>
          <w:color w:val="000000" w:themeColor="text1"/>
        </w:rPr>
      </w:pPr>
    </w:p>
    <w:p w:rsidR="7432802C" w:rsidP="7DB765FE" w:rsidRDefault="7432802C" w14:paraId="25FDE401" w14:textId="54708333">
      <w:pPr>
        <w:rPr>
          <w:rFonts w:ascii="Calibri" w:hAnsi="Calibri" w:eastAsia="Calibri" w:cs="Calibri"/>
          <w:color w:val="000000" w:themeColor="text1"/>
          <w:sz w:val="24"/>
          <w:szCs w:val="24"/>
        </w:rPr>
      </w:pPr>
      <w:r w:rsidRPr="7DB765FE">
        <w:rPr>
          <w:rFonts w:ascii="Calibri" w:hAnsi="Calibri" w:eastAsia="Calibri" w:cs="Calibri"/>
          <w:b/>
          <w:bCs/>
          <w:color w:val="000000" w:themeColor="text1"/>
          <w:sz w:val="24"/>
          <w:szCs w:val="24"/>
        </w:rPr>
        <w:t>Policy Availability</w:t>
      </w:r>
    </w:p>
    <w:p w:rsidR="7DB765FE" w:rsidP="58854624" w:rsidRDefault="4174367B" w14:paraId="1B49F2A9" w14:textId="6F5A987C">
      <w:pPr>
        <w:rPr>
          <w:rFonts w:ascii="Calibri" w:hAnsi="Calibri" w:eastAsia="Calibri" w:cs="Calibri"/>
          <w:color w:val="000000" w:themeColor="text1"/>
        </w:rPr>
      </w:pPr>
      <w:r w:rsidRPr="58854624">
        <w:rPr>
          <w:rFonts w:ascii="Calibri" w:hAnsi="Calibri" w:eastAsia="Calibri" w:cs="Calibri"/>
          <w:color w:val="000000" w:themeColor="text1"/>
        </w:rPr>
        <w:t>Communication regarding this policy has been via the school newsletter and parental questionnaire. The policy is available on the school website as a draft initially to enable consultation and the opportunity for questions. Following this period, the policy will be found on the school website and in another format can be obtained by request.</w:t>
      </w:r>
    </w:p>
    <w:p w:rsidR="58854624" w:rsidP="58854624" w:rsidRDefault="58854624" w14:paraId="728F9E5E" w14:textId="5F0E69A6">
      <w:pPr>
        <w:rPr>
          <w:rFonts w:ascii="Calibri" w:hAnsi="Calibri" w:eastAsia="Calibri" w:cs="Calibri"/>
          <w:color w:val="000000" w:themeColor="text1"/>
        </w:rPr>
      </w:pPr>
    </w:p>
    <w:p w:rsidR="7432802C" w:rsidP="58854624" w:rsidRDefault="7432802C" w14:paraId="5E39E744" w14:textId="2A7A5E84">
      <w:pPr>
        <w:pStyle w:val="paragraph"/>
        <w:rPr>
          <w:rFonts w:ascii="Calibri" w:hAnsi="Calibri" w:eastAsia="Calibri" w:cs="Calibri"/>
          <w:color w:val="000000" w:themeColor="text1"/>
        </w:rPr>
      </w:pPr>
      <w:r w:rsidRPr="58854624">
        <w:rPr>
          <w:rFonts w:ascii="Calibri" w:hAnsi="Calibri" w:eastAsia="Calibri" w:cs="Calibri"/>
          <w:b/>
          <w:bCs/>
          <w:color w:val="000000" w:themeColor="text1"/>
        </w:rPr>
        <w:t xml:space="preserve">Policy Aims and Objectives </w:t>
      </w:r>
    </w:p>
    <w:p w:rsidR="58854624" w:rsidP="58854624" w:rsidRDefault="58854624" w14:paraId="40E44D4A" w14:textId="5B6D3213">
      <w:pPr>
        <w:pStyle w:val="paragraph"/>
        <w:rPr>
          <w:rFonts w:ascii="Calibri" w:hAnsi="Calibri" w:eastAsia="Calibri" w:cs="Calibri"/>
          <w:b/>
          <w:bCs/>
          <w:color w:val="000000" w:themeColor="text1"/>
        </w:rPr>
      </w:pPr>
    </w:p>
    <w:p w:rsidR="2BE24B5B" w:rsidP="58854624" w:rsidRDefault="2BE24B5B" w14:paraId="46CFC4BA" w14:textId="3D287E0A">
      <w:pPr>
        <w:numPr>
          <w:ilvl w:val="0"/>
          <w:numId w:val="11"/>
        </w:numPr>
        <w:spacing w:beforeAutospacing="1" w:afterAutospacing="1" w:line="432" w:lineRule="atLeast"/>
        <w:rPr>
          <w:rFonts w:eastAsiaTheme="minorEastAsia"/>
          <w:color w:val="000000" w:themeColor="text1"/>
          <w:lang w:eastAsia="en-GB"/>
        </w:rPr>
      </w:pPr>
      <w:r w:rsidRPr="58854624">
        <w:rPr>
          <w:rFonts w:ascii="Calibri" w:hAnsi="Calibri" w:eastAsia="Calibri" w:cs="Calibri"/>
          <w:color w:val="000000" w:themeColor="text1"/>
        </w:rPr>
        <w:t>To ensure that through the promotion of positive mental health and well</w:t>
      </w:r>
      <w:r w:rsidRPr="58854624" w:rsidR="6621325E">
        <w:rPr>
          <w:rFonts w:ascii="Calibri" w:hAnsi="Calibri" w:eastAsia="Calibri" w:cs="Calibri"/>
          <w:color w:val="000000" w:themeColor="text1"/>
        </w:rPr>
        <w:t>-</w:t>
      </w:r>
      <w:r w:rsidRPr="58854624">
        <w:rPr>
          <w:rFonts w:ascii="Calibri" w:hAnsi="Calibri" w:eastAsia="Calibri" w:cs="Calibri"/>
          <w:color w:val="000000" w:themeColor="text1"/>
        </w:rPr>
        <w:t xml:space="preserve">being, children and </w:t>
      </w:r>
      <w:r w:rsidRPr="58854624" w:rsidR="73A1A89A">
        <w:rPr>
          <w:rFonts w:ascii="Calibri" w:hAnsi="Calibri" w:eastAsia="Calibri" w:cs="Calibri"/>
          <w:color w:val="000000" w:themeColor="text1"/>
        </w:rPr>
        <w:t>adult</w:t>
      </w:r>
      <w:r w:rsidRPr="58854624" w:rsidR="5B7AC62B">
        <w:rPr>
          <w:rFonts w:ascii="Calibri" w:hAnsi="Calibri" w:eastAsia="Calibri" w:cs="Calibri"/>
          <w:color w:val="000000" w:themeColor="text1"/>
        </w:rPr>
        <w:t>s</w:t>
      </w:r>
      <w:r w:rsidRPr="58854624">
        <w:rPr>
          <w:rFonts w:ascii="Calibri" w:hAnsi="Calibri" w:eastAsia="Calibri" w:cs="Calibri"/>
          <w:color w:val="000000" w:themeColor="text1"/>
        </w:rPr>
        <w:t xml:space="preserve"> are helped to understand and express their feelings, build their confidence and emotional resilience and therefore their capacity to learn</w:t>
      </w:r>
      <w:r w:rsidRPr="58854624" w:rsidR="4716336A">
        <w:rPr>
          <w:rFonts w:ascii="Calibri" w:hAnsi="Calibri" w:eastAsia="Calibri" w:cs="Calibri"/>
          <w:color w:val="000000" w:themeColor="text1"/>
        </w:rPr>
        <w:t xml:space="preserve"> and work</w:t>
      </w:r>
      <w:r w:rsidRPr="58854624">
        <w:rPr>
          <w:rFonts w:ascii="Calibri" w:hAnsi="Calibri" w:eastAsia="Calibri" w:cs="Calibri"/>
          <w:color w:val="000000" w:themeColor="text1"/>
        </w:rPr>
        <w:t>.</w:t>
      </w:r>
    </w:p>
    <w:p w:rsidR="2BE24B5B" w:rsidP="1DE0924C" w:rsidRDefault="2BE24B5B" w14:paraId="4DA9CCD2" w14:textId="6F301732">
      <w:pPr>
        <w:numPr>
          <w:ilvl w:val="0"/>
          <w:numId w:val="11"/>
        </w:numPr>
        <w:spacing w:beforeAutospacing="on" w:afterAutospacing="on" w:line="432" w:lineRule="atLeast"/>
        <w:rPr>
          <w:rFonts w:eastAsia="" w:eastAsiaTheme="minorEastAsia"/>
          <w:color w:val="000000" w:themeColor="text1"/>
          <w:lang w:eastAsia="en-GB"/>
        </w:rPr>
      </w:pPr>
      <w:r w:rsidRPr="1DE0924C" w:rsidR="2BE24B5B">
        <w:rPr>
          <w:rFonts w:ascii="Calibri" w:hAnsi="Calibri" w:eastAsia="Calibri" w:cs="Calibri"/>
          <w:color w:val="000000" w:themeColor="text1" w:themeTint="FF" w:themeShade="FF"/>
        </w:rPr>
        <w:t xml:space="preserve">To increase the awareness and understanding and reduce stigma amongst </w:t>
      </w:r>
      <w:r w:rsidRPr="1DE0924C" w:rsidR="1E5F812C">
        <w:rPr>
          <w:rFonts w:ascii="Calibri" w:hAnsi="Calibri" w:eastAsia="Calibri" w:cs="Calibri"/>
          <w:color w:val="000000" w:themeColor="text1" w:themeTint="FF" w:themeShade="FF"/>
        </w:rPr>
        <w:t>children and adults</w:t>
      </w:r>
      <w:r w:rsidRPr="1DE0924C" w:rsidR="2BE24B5B">
        <w:rPr>
          <w:rFonts w:ascii="Calibri" w:hAnsi="Calibri" w:eastAsia="Calibri" w:cs="Calibri"/>
          <w:color w:val="000000" w:themeColor="text1" w:themeTint="FF" w:themeShade="FF"/>
        </w:rPr>
        <w:t xml:space="preserve"> of issues </w:t>
      </w:r>
      <w:r w:rsidRPr="1DE0924C" w:rsidR="4BB4F2FD">
        <w:rPr>
          <w:rFonts w:ascii="Calibri" w:hAnsi="Calibri" w:eastAsia="Calibri" w:cs="Calibri"/>
          <w:color w:val="000000" w:themeColor="text1" w:themeTint="FF" w:themeShade="FF"/>
        </w:rPr>
        <w:t>involving mental</w:t>
      </w:r>
      <w:r w:rsidRPr="1DE0924C" w:rsidR="2BE24B5B">
        <w:rPr>
          <w:rFonts w:ascii="Calibri" w:hAnsi="Calibri" w:eastAsia="Calibri" w:cs="Calibri"/>
          <w:color w:val="000000" w:themeColor="text1" w:themeTint="FF" w:themeShade="FF"/>
        </w:rPr>
        <w:t xml:space="preserve"> health and well</w:t>
      </w:r>
      <w:r w:rsidRPr="1DE0924C" w:rsidR="4DAB8D87">
        <w:rPr>
          <w:rFonts w:ascii="Calibri" w:hAnsi="Calibri" w:eastAsia="Calibri" w:cs="Calibri"/>
          <w:color w:val="000000" w:themeColor="text1" w:themeTint="FF" w:themeShade="FF"/>
        </w:rPr>
        <w:t>-</w:t>
      </w:r>
      <w:r w:rsidRPr="1DE0924C" w:rsidR="2BE24B5B">
        <w:rPr>
          <w:rFonts w:ascii="Calibri" w:hAnsi="Calibri" w:eastAsia="Calibri" w:cs="Calibri"/>
          <w:color w:val="000000" w:themeColor="text1" w:themeTint="FF" w:themeShade="FF"/>
        </w:rPr>
        <w:t>being and to provide support at an early stage to an</w:t>
      </w:r>
      <w:r w:rsidRPr="1DE0924C" w:rsidR="187D1CEA">
        <w:rPr>
          <w:rFonts w:ascii="Calibri" w:hAnsi="Calibri" w:eastAsia="Calibri" w:cs="Calibri"/>
          <w:color w:val="000000" w:themeColor="text1" w:themeTint="FF" w:themeShade="FF"/>
        </w:rPr>
        <w:t>yone</w:t>
      </w:r>
      <w:r w:rsidRPr="1DE0924C" w:rsidR="2BE24B5B">
        <w:rPr>
          <w:rFonts w:ascii="Calibri" w:hAnsi="Calibri" w:eastAsia="Calibri" w:cs="Calibri"/>
          <w:color w:val="000000" w:themeColor="text1" w:themeTint="FF" w:themeShade="FF"/>
        </w:rPr>
        <w:t xml:space="preserve"> who is or appears to be suffering from mental health issues.</w:t>
      </w:r>
    </w:p>
    <w:p w:rsidR="2BE24B5B" w:rsidP="58854624" w:rsidRDefault="2BE24B5B" w14:paraId="06AF8F1C" w14:textId="77777777">
      <w:pPr>
        <w:spacing w:before="240" w:after="240" w:line="432" w:lineRule="atLeast"/>
        <w:outlineLvl w:val="2"/>
        <w:rPr>
          <w:rFonts w:ascii="Calibri" w:hAnsi="Calibri" w:eastAsia="Calibri" w:cs="Calibri"/>
          <w:color w:val="000000" w:themeColor="text1"/>
        </w:rPr>
      </w:pPr>
      <w:r w:rsidRPr="58854624">
        <w:rPr>
          <w:rFonts w:ascii="Calibri" w:hAnsi="Calibri" w:eastAsia="Calibri" w:cs="Calibri"/>
          <w:color w:val="000000" w:themeColor="text1"/>
          <w:lang w:eastAsia="en-GB"/>
        </w:rPr>
        <w:t>Promoting positive mental health and wellbeing:</w:t>
      </w:r>
    </w:p>
    <w:p w:rsidR="5D04665D" w:rsidP="7DB765FE" w:rsidRDefault="5D04665D" w14:paraId="52079DD0" w14:textId="6E69AD82">
      <w:pPr>
        <w:spacing w:before="240" w:after="240" w:line="432" w:lineRule="atLeast"/>
        <w:rPr>
          <w:rFonts w:ascii="Calibri" w:hAnsi="Calibri" w:eastAsia="Calibri" w:cs="Calibri"/>
          <w:color w:val="000000" w:themeColor="text1"/>
        </w:rPr>
      </w:pPr>
      <w:r w:rsidRPr="7DB765FE">
        <w:rPr>
          <w:rFonts w:ascii="Calibri" w:hAnsi="Calibri" w:eastAsia="Calibri" w:cs="Calibri"/>
          <w:color w:val="000000" w:themeColor="text1"/>
        </w:rPr>
        <w:t>Penwortham Primary</w:t>
      </w:r>
      <w:r w:rsidRPr="7DB765FE" w:rsidR="2BE24B5B">
        <w:rPr>
          <w:rFonts w:ascii="Calibri" w:hAnsi="Calibri" w:eastAsia="Calibri" w:cs="Calibri"/>
          <w:color w:val="000000" w:themeColor="text1"/>
        </w:rPr>
        <w:t xml:space="preserve"> School promotes positive mental health and well</w:t>
      </w:r>
      <w:r w:rsidRPr="7DB765FE" w:rsidR="3C56D8F6">
        <w:rPr>
          <w:rFonts w:ascii="Calibri" w:hAnsi="Calibri" w:eastAsia="Calibri" w:cs="Calibri"/>
          <w:color w:val="000000" w:themeColor="text1"/>
        </w:rPr>
        <w:t>-</w:t>
      </w:r>
      <w:r w:rsidRPr="7DB765FE" w:rsidR="2BE24B5B">
        <w:rPr>
          <w:rFonts w:ascii="Calibri" w:hAnsi="Calibri" w:eastAsia="Calibri" w:cs="Calibri"/>
          <w:color w:val="000000" w:themeColor="text1"/>
        </w:rPr>
        <w:t>being by:</w:t>
      </w:r>
    </w:p>
    <w:p w:rsidR="2BE24B5B" w:rsidP="7DB765FE" w:rsidRDefault="2BE24B5B" w14:paraId="40224BDB" w14:textId="3B09CA68">
      <w:pPr>
        <w:numPr>
          <w:ilvl w:val="0"/>
          <w:numId w:val="12"/>
        </w:numPr>
        <w:spacing w:beforeAutospacing="1" w:afterAutospacing="1" w:line="432" w:lineRule="atLeast"/>
        <w:rPr>
          <w:rFonts w:eastAsiaTheme="minorEastAsia"/>
          <w:color w:val="000000" w:themeColor="text1"/>
          <w:lang w:eastAsia="en-GB"/>
        </w:rPr>
      </w:pPr>
      <w:r w:rsidRPr="7DB765FE">
        <w:rPr>
          <w:rFonts w:ascii="Calibri" w:hAnsi="Calibri" w:eastAsia="Calibri" w:cs="Calibri"/>
          <w:color w:val="000000" w:themeColor="text1"/>
        </w:rPr>
        <w:t>Having a whole-school approach to promoting positive mental health and well</w:t>
      </w:r>
      <w:r w:rsidRPr="7DB765FE" w:rsidR="1534306E">
        <w:rPr>
          <w:rFonts w:ascii="Calibri" w:hAnsi="Calibri" w:eastAsia="Calibri" w:cs="Calibri"/>
          <w:color w:val="000000" w:themeColor="text1"/>
        </w:rPr>
        <w:t>-</w:t>
      </w:r>
      <w:r w:rsidRPr="7DB765FE">
        <w:rPr>
          <w:rFonts w:ascii="Calibri" w:hAnsi="Calibri" w:eastAsia="Calibri" w:cs="Calibri"/>
          <w:color w:val="000000" w:themeColor="text1"/>
        </w:rPr>
        <w:t>being within an ethos of high expectations and constant support.</w:t>
      </w:r>
    </w:p>
    <w:p w:rsidR="2BE24B5B" w:rsidP="7DB765FE" w:rsidRDefault="2BE24B5B" w14:paraId="3D9E2A36" w14:textId="125F4B1F">
      <w:pPr>
        <w:numPr>
          <w:ilvl w:val="0"/>
          <w:numId w:val="12"/>
        </w:numPr>
        <w:spacing w:beforeAutospacing="1" w:afterAutospacing="1" w:line="432" w:lineRule="atLeast"/>
        <w:rPr>
          <w:rFonts w:eastAsiaTheme="minorEastAsia"/>
          <w:color w:val="000000" w:themeColor="text1"/>
          <w:lang w:eastAsia="en-GB"/>
        </w:rPr>
      </w:pPr>
      <w:r w:rsidRPr="7DB765FE">
        <w:rPr>
          <w:rFonts w:ascii="Calibri" w:hAnsi="Calibri" w:eastAsia="Calibri" w:cs="Calibri"/>
          <w:color w:val="000000" w:themeColor="text1"/>
        </w:rPr>
        <w:t>Having a committed staff community that sets a whole school culture of positive mental health and well</w:t>
      </w:r>
      <w:r w:rsidRPr="7DB765FE" w:rsidR="76E27171">
        <w:rPr>
          <w:rFonts w:ascii="Calibri" w:hAnsi="Calibri" w:eastAsia="Calibri" w:cs="Calibri"/>
          <w:color w:val="000000" w:themeColor="text1"/>
        </w:rPr>
        <w:t>-</w:t>
      </w:r>
      <w:r w:rsidRPr="7DB765FE">
        <w:rPr>
          <w:rFonts w:ascii="Calibri" w:hAnsi="Calibri" w:eastAsia="Calibri" w:cs="Calibri"/>
          <w:color w:val="000000" w:themeColor="text1"/>
        </w:rPr>
        <w:t>being, support and values that everyone understands.</w:t>
      </w:r>
    </w:p>
    <w:p w:rsidR="2BE24B5B" w:rsidP="7DB765FE" w:rsidRDefault="2BE24B5B" w14:paraId="23E0E1FF" w14:textId="364E97EC">
      <w:pPr>
        <w:numPr>
          <w:ilvl w:val="0"/>
          <w:numId w:val="12"/>
        </w:numPr>
        <w:spacing w:beforeAutospacing="1" w:afterAutospacing="1" w:line="432" w:lineRule="atLeast"/>
        <w:rPr>
          <w:rFonts w:eastAsiaTheme="minorEastAsia"/>
          <w:color w:val="000000" w:themeColor="text1"/>
          <w:lang w:eastAsia="en-GB"/>
        </w:rPr>
      </w:pPr>
      <w:r w:rsidRPr="7DB765FE">
        <w:rPr>
          <w:rFonts w:ascii="Calibri" w:hAnsi="Calibri" w:eastAsia="Calibri" w:cs="Calibri"/>
          <w:color w:val="000000" w:themeColor="text1"/>
        </w:rPr>
        <w:t>Having a robust regime of continuing professional development (CPD) for staff.</w:t>
      </w:r>
    </w:p>
    <w:p w:rsidR="2BE24B5B" w:rsidP="7DB765FE" w:rsidRDefault="2BE24B5B" w14:paraId="08092F69" w14:textId="7E1E0BFC">
      <w:pPr>
        <w:numPr>
          <w:ilvl w:val="0"/>
          <w:numId w:val="12"/>
        </w:numPr>
        <w:spacing w:beforeAutospacing="1" w:afterAutospacing="1" w:line="432" w:lineRule="atLeast"/>
        <w:rPr>
          <w:rFonts w:eastAsiaTheme="minorEastAsia"/>
          <w:color w:val="000000" w:themeColor="text1"/>
          <w:lang w:eastAsia="en-GB"/>
        </w:rPr>
      </w:pPr>
      <w:r w:rsidRPr="7DB765FE">
        <w:rPr>
          <w:rFonts w:ascii="Calibri" w:hAnsi="Calibri" w:eastAsia="Calibri" w:cs="Calibri"/>
          <w:color w:val="000000" w:themeColor="text1"/>
        </w:rPr>
        <w:t xml:space="preserve">Working closely with </w:t>
      </w:r>
      <w:r w:rsidRPr="7DB765FE" w:rsidR="00DE226A">
        <w:rPr>
          <w:rFonts w:ascii="Calibri" w:hAnsi="Calibri" w:eastAsia="Calibri" w:cs="Calibri"/>
          <w:color w:val="000000" w:themeColor="text1"/>
        </w:rPr>
        <w:t>pupils</w:t>
      </w:r>
      <w:r w:rsidRPr="7DB765FE">
        <w:rPr>
          <w:rFonts w:ascii="Calibri" w:hAnsi="Calibri" w:eastAsia="Calibri" w:cs="Calibri"/>
          <w:color w:val="000000" w:themeColor="text1"/>
        </w:rPr>
        <w:t>, parents and carers.</w:t>
      </w:r>
    </w:p>
    <w:p w:rsidRPr="006A4253" w:rsidR="7DB765FE" w:rsidP="7DB765FE" w:rsidRDefault="2E58DC99" w14:paraId="38BE79C5" w14:textId="62C70E94">
      <w:pPr>
        <w:numPr>
          <w:ilvl w:val="0"/>
          <w:numId w:val="13"/>
        </w:numPr>
        <w:spacing w:beforeAutospacing="1" w:afterAutospacing="1" w:line="432" w:lineRule="atLeast"/>
        <w:rPr>
          <w:rFonts w:eastAsiaTheme="minorEastAsia"/>
          <w:color w:val="000000" w:themeColor="text1"/>
          <w:lang w:eastAsia="en-GB"/>
        </w:rPr>
      </w:pPr>
      <w:r w:rsidRPr="7DB765FE">
        <w:rPr>
          <w:rFonts w:ascii="Calibri" w:hAnsi="Calibri" w:eastAsia="Calibri" w:cs="Calibri"/>
          <w:color w:val="000000" w:themeColor="text1"/>
        </w:rPr>
        <w:lastRenderedPageBreak/>
        <w:t>P</w:t>
      </w:r>
      <w:r w:rsidRPr="7DB765FE" w:rsidR="2BE24B5B">
        <w:rPr>
          <w:rFonts w:ascii="Calibri" w:hAnsi="Calibri" w:eastAsia="Calibri" w:cs="Calibri"/>
          <w:color w:val="000000" w:themeColor="text1"/>
        </w:rPr>
        <w:t>romot</w:t>
      </w:r>
      <w:r w:rsidRPr="7DB765FE" w:rsidR="58488618">
        <w:rPr>
          <w:rFonts w:ascii="Calibri" w:hAnsi="Calibri" w:eastAsia="Calibri" w:cs="Calibri"/>
          <w:color w:val="000000" w:themeColor="text1"/>
        </w:rPr>
        <w:t xml:space="preserve">ing key values to the school community to develop their </w:t>
      </w:r>
      <w:r w:rsidRPr="7DB765FE" w:rsidR="58488618">
        <w:rPr>
          <w:rFonts w:ascii="Calibri" w:hAnsi="Calibri" w:eastAsia="Calibri" w:cs="Calibri"/>
          <w:b/>
          <w:bCs/>
          <w:color w:val="000000" w:themeColor="text1"/>
        </w:rPr>
        <w:t>personal best</w:t>
      </w:r>
      <w:r w:rsidRPr="7DB765FE" w:rsidR="58488618">
        <w:rPr>
          <w:rFonts w:ascii="Calibri" w:hAnsi="Calibri" w:eastAsia="Calibri" w:cs="Calibri"/>
          <w:color w:val="000000" w:themeColor="text1"/>
        </w:rPr>
        <w:t>.</w:t>
      </w:r>
      <w:r w:rsidRPr="7DB765FE" w:rsidR="2BE24B5B">
        <w:rPr>
          <w:rFonts w:ascii="Calibri" w:hAnsi="Calibri" w:eastAsia="Calibri" w:cs="Calibri"/>
          <w:color w:val="000000" w:themeColor="text1"/>
        </w:rPr>
        <w:t xml:space="preserve"> </w:t>
      </w:r>
    </w:p>
    <w:p w:rsidR="735B376B" w:rsidP="7DB765FE" w:rsidRDefault="735B376B" w14:paraId="42E40307" w14:textId="77777777">
      <w:pPr>
        <w:pStyle w:val="Default"/>
        <w:rPr>
          <w:rFonts w:ascii="Calibri" w:hAnsi="Calibri" w:eastAsia="Calibri" w:cs="Calibri"/>
          <w:b/>
          <w:bCs/>
          <w:color w:val="000000" w:themeColor="text1"/>
        </w:rPr>
      </w:pPr>
      <w:r w:rsidRPr="7DB765FE">
        <w:rPr>
          <w:rFonts w:ascii="Calibri" w:hAnsi="Calibri" w:eastAsia="Calibri" w:cs="Calibri"/>
          <w:b/>
          <w:bCs/>
          <w:color w:val="000000" w:themeColor="text1"/>
        </w:rPr>
        <w:t xml:space="preserve">Lead Members of Staff </w:t>
      </w:r>
    </w:p>
    <w:p w:rsidR="7DB765FE" w:rsidP="7DB765FE" w:rsidRDefault="7DB765FE" w14:paraId="31DD8CDB" w14:textId="5740A5E4">
      <w:pPr>
        <w:pStyle w:val="Default"/>
        <w:rPr>
          <w:rFonts w:ascii="Calibri" w:hAnsi="Calibri" w:eastAsia="Calibri" w:cs="Calibri"/>
          <w:b/>
          <w:bCs/>
          <w:color w:val="000000" w:themeColor="text1"/>
        </w:rPr>
      </w:pPr>
    </w:p>
    <w:p w:rsidR="735B376B" w:rsidP="58854624" w:rsidRDefault="735B376B" w14:paraId="655AFE2F" w14:textId="5CE656DF">
      <w:pPr>
        <w:pStyle w:val="Default"/>
        <w:rPr>
          <w:rFonts w:ascii="Calibri" w:hAnsi="Calibri" w:eastAsia="Calibri" w:cs="Calibri"/>
          <w:color w:val="000000" w:themeColor="text1"/>
          <w:sz w:val="22"/>
          <w:szCs w:val="22"/>
        </w:rPr>
      </w:pPr>
      <w:r w:rsidRPr="58854624">
        <w:rPr>
          <w:rFonts w:ascii="Calibri" w:hAnsi="Calibri" w:eastAsia="Calibri" w:cs="Calibri"/>
          <w:color w:val="000000" w:themeColor="text1"/>
          <w:sz w:val="22"/>
          <w:szCs w:val="22"/>
        </w:rPr>
        <w:t xml:space="preserve">Whilst all staff have a responsibility to promote the mental health of </w:t>
      </w:r>
      <w:r w:rsidRPr="58854624" w:rsidR="77A7B2C6">
        <w:rPr>
          <w:rFonts w:ascii="Calibri" w:hAnsi="Calibri" w:eastAsia="Calibri" w:cs="Calibri"/>
          <w:color w:val="000000" w:themeColor="text1"/>
          <w:sz w:val="22"/>
          <w:szCs w:val="22"/>
        </w:rPr>
        <w:t>pupils, s</w:t>
      </w:r>
      <w:r w:rsidRPr="58854624">
        <w:rPr>
          <w:rFonts w:ascii="Calibri" w:hAnsi="Calibri" w:eastAsia="Calibri" w:cs="Calibri"/>
          <w:color w:val="000000" w:themeColor="text1"/>
          <w:sz w:val="22"/>
          <w:szCs w:val="22"/>
        </w:rPr>
        <w:t xml:space="preserve">taff with a specific, relevant remit include: </w:t>
      </w:r>
    </w:p>
    <w:p w:rsidR="735B376B" w:rsidP="58854624" w:rsidRDefault="735B376B" w14:paraId="2D2E5D24" w14:textId="77DE6A08">
      <w:pPr>
        <w:pStyle w:val="Default"/>
        <w:numPr>
          <w:ilvl w:val="0"/>
          <w:numId w:val="7"/>
        </w:numPr>
        <w:spacing w:after="30"/>
        <w:rPr>
          <w:rFonts w:asciiTheme="minorHAnsi" w:hAnsiTheme="minorHAnsi" w:eastAsiaTheme="minorEastAsia" w:cstheme="minorBidi"/>
          <w:color w:val="000000" w:themeColor="text1"/>
          <w:sz w:val="22"/>
          <w:szCs w:val="22"/>
        </w:rPr>
      </w:pPr>
      <w:r w:rsidRPr="58854624">
        <w:rPr>
          <w:rFonts w:ascii="Calibri" w:hAnsi="Calibri" w:eastAsia="Calibri" w:cs="Calibri"/>
          <w:color w:val="000000" w:themeColor="text1"/>
          <w:sz w:val="22"/>
          <w:szCs w:val="22"/>
        </w:rPr>
        <w:t>Lisa Gaskell</w:t>
      </w:r>
      <w:r w:rsidRPr="58854624" w:rsidR="29C08FFA">
        <w:rPr>
          <w:rFonts w:ascii="Calibri" w:hAnsi="Calibri" w:eastAsia="Calibri" w:cs="Calibri"/>
          <w:color w:val="000000" w:themeColor="text1"/>
          <w:sz w:val="22"/>
          <w:szCs w:val="22"/>
        </w:rPr>
        <w:t xml:space="preserve"> (Deputy </w:t>
      </w:r>
      <w:proofErr w:type="spellStart"/>
      <w:r w:rsidRPr="58854624" w:rsidR="29C08FFA">
        <w:rPr>
          <w:rFonts w:ascii="Calibri" w:hAnsi="Calibri" w:eastAsia="Calibri" w:cs="Calibri"/>
          <w:color w:val="000000" w:themeColor="text1"/>
          <w:sz w:val="22"/>
          <w:szCs w:val="22"/>
        </w:rPr>
        <w:t>Headteacher</w:t>
      </w:r>
      <w:proofErr w:type="spellEnd"/>
      <w:r w:rsidRPr="58854624" w:rsidR="29C08FFA">
        <w:rPr>
          <w:rFonts w:ascii="Calibri" w:hAnsi="Calibri" w:eastAsia="Calibri" w:cs="Calibri"/>
          <w:color w:val="000000" w:themeColor="text1"/>
          <w:sz w:val="22"/>
          <w:szCs w:val="22"/>
        </w:rPr>
        <w:t>)</w:t>
      </w:r>
      <w:r w:rsidRPr="58854624">
        <w:rPr>
          <w:rFonts w:ascii="Calibri" w:hAnsi="Calibri" w:eastAsia="Calibri" w:cs="Calibri"/>
          <w:color w:val="000000" w:themeColor="text1"/>
          <w:sz w:val="22"/>
          <w:szCs w:val="22"/>
        </w:rPr>
        <w:t>- DSL (Designated Safeguarding Lead), Pupil Mental Health Champion, PSHE Lead, CPD Lead, Line Manager for Support Staff and Welfare</w:t>
      </w:r>
    </w:p>
    <w:p w:rsidR="735B376B" w:rsidP="58854624" w:rsidRDefault="735B376B" w14:paraId="6F85D479" w14:textId="7E0C6498">
      <w:pPr>
        <w:pStyle w:val="Default"/>
        <w:numPr>
          <w:ilvl w:val="0"/>
          <w:numId w:val="7"/>
        </w:numPr>
        <w:spacing w:after="30"/>
        <w:rPr>
          <w:rFonts w:asciiTheme="minorHAnsi" w:hAnsiTheme="minorHAnsi" w:eastAsiaTheme="minorEastAsia" w:cstheme="minorBidi"/>
          <w:color w:val="000000" w:themeColor="text1"/>
          <w:sz w:val="22"/>
          <w:szCs w:val="22"/>
        </w:rPr>
      </w:pPr>
      <w:r w:rsidRPr="58854624">
        <w:rPr>
          <w:rFonts w:ascii="Calibri" w:hAnsi="Calibri" w:eastAsia="Calibri" w:cs="Calibri"/>
          <w:color w:val="000000" w:themeColor="text1"/>
          <w:sz w:val="22"/>
          <w:szCs w:val="22"/>
        </w:rPr>
        <w:t xml:space="preserve"> Helen Hesketh</w:t>
      </w:r>
      <w:r w:rsidRPr="58854624" w:rsidR="08D1DDC9">
        <w:rPr>
          <w:rFonts w:ascii="Calibri" w:hAnsi="Calibri" w:eastAsia="Calibri" w:cs="Calibri"/>
          <w:color w:val="000000" w:themeColor="text1"/>
          <w:sz w:val="22"/>
          <w:szCs w:val="22"/>
        </w:rPr>
        <w:t xml:space="preserve"> (</w:t>
      </w:r>
      <w:proofErr w:type="spellStart"/>
      <w:r w:rsidRPr="58854624" w:rsidR="08D1DDC9">
        <w:rPr>
          <w:rFonts w:ascii="Calibri" w:hAnsi="Calibri" w:eastAsia="Calibri" w:cs="Calibri"/>
          <w:color w:val="000000" w:themeColor="text1"/>
          <w:sz w:val="22"/>
          <w:szCs w:val="22"/>
        </w:rPr>
        <w:t>Headteacher</w:t>
      </w:r>
      <w:proofErr w:type="spellEnd"/>
      <w:r w:rsidRPr="58854624" w:rsidR="08D1DDC9">
        <w:rPr>
          <w:rFonts w:ascii="Calibri" w:hAnsi="Calibri" w:eastAsia="Calibri" w:cs="Calibri"/>
          <w:color w:val="000000" w:themeColor="text1"/>
          <w:sz w:val="22"/>
          <w:szCs w:val="22"/>
        </w:rPr>
        <w:t>)</w:t>
      </w:r>
      <w:r w:rsidRPr="58854624">
        <w:rPr>
          <w:rFonts w:ascii="Calibri" w:hAnsi="Calibri" w:eastAsia="Calibri" w:cs="Calibri"/>
          <w:color w:val="000000" w:themeColor="text1"/>
          <w:sz w:val="22"/>
          <w:szCs w:val="22"/>
        </w:rPr>
        <w:t xml:space="preserve"> – Staff Mental Health Champion</w:t>
      </w:r>
    </w:p>
    <w:p w:rsidR="735B376B" w:rsidP="7DB765FE" w:rsidRDefault="735B376B" w14:paraId="45184995" w14:textId="5EE2ED63">
      <w:pPr>
        <w:pStyle w:val="Default"/>
        <w:numPr>
          <w:ilvl w:val="0"/>
          <w:numId w:val="7"/>
        </w:numPr>
        <w:spacing w:after="30"/>
        <w:rPr>
          <w:rFonts w:asciiTheme="minorHAnsi" w:hAnsiTheme="minorHAnsi" w:eastAsiaTheme="minorEastAsia" w:cstheme="minorBidi"/>
          <w:color w:val="000000" w:themeColor="text1"/>
          <w:sz w:val="22"/>
          <w:szCs w:val="22"/>
        </w:rPr>
      </w:pPr>
      <w:r w:rsidRPr="7DB765FE">
        <w:rPr>
          <w:rFonts w:ascii="Calibri" w:hAnsi="Calibri" w:eastAsia="Calibri" w:cs="Calibri"/>
          <w:color w:val="000000" w:themeColor="text1"/>
          <w:sz w:val="22"/>
          <w:szCs w:val="22"/>
        </w:rPr>
        <w:t>Jo Curran – SEND Lead and Back-up DSL</w:t>
      </w:r>
    </w:p>
    <w:p w:rsidR="735B376B" w:rsidP="7DB765FE" w:rsidRDefault="735B376B" w14:paraId="41F6DC1E" w14:textId="2897197B">
      <w:pPr>
        <w:pStyle w:val="Default"/>
        <w:numPr>
          <w:ilvl w:val="0"/>
          <w:numId w:val="7"/>
        </w:numPr>
        <w:spacing w:after="30"/>
        <w:rPr>
          <w:rFonts w:asciiTheme="minorHAnsi" w:hAnsiTheme="minorHAnsi" w:eastAsiaTheme="minorEastAsia" w:cstheme="minorBidi"/>
          <w:color w:val="000000" w:themeColor="text1"/>
          <w:sz w:val="22"/>
          <w:szCs w:val="22"/>
        </w:rPr>
      </w:pPr>
      <w:r w:rsidRPr="7DB765FE">
        <w:rPr>
          <w:rFonts w:ascii="Calibri" w:hAnsi="Calibri" w:eastAsia="Calibri" w:cs="Calibri"/>
          <w:color w:val="000000" w:themeColor="text1"/>
          <w:sz w:val="22"/>
          <w:szCs w:val="22"/>
        </w:rPr>
        <w:t xml:space="preserve">Julie Cullen - Lead First Aider </w:t>
      </w:r>
    </w:p>
    <w:p w:rsidR="735B376B" w:rsidP="7DB765FE" w:rsidRDefault="735B376B" w14:paraId="1470D07F" w14:textId="016D0DD1">
      <w:pPr>
        <w:pStyle w:val="Default"/>
        <w:numPr>
          <w:ilvl w:val="0"/>
          <w:numId w:val="7"/>
        </w:numPr>
        <w:spacing w:after="30"/>
        <w:rPr>
          <w:rFonts w:asciiTheme="minorHAnsi" w:hAnsiTheme="minorHAnsi" w:eastAsiaTheme="minorEastAsia" w:cstheme="minorBidi"/>
          <w:color w:val="000000" w:themeColor="text1"/>
          <w:sz w:val="22"/>
          <w:szCs w:val="22"/>
        </w:rPr>
      </w:pPr>
      <w:r w:rsidRPr="7DB765FE">
        <w:rPr>
          <w:rFonts w:ascii="Calibri" w:hAnsi="Calibri" w:eastAsia="Calibri" w:cs="Calibri"/>
          <w:color w:val="000000" w:themeColor="text1"/>
          <w:sz w:val="22"/>
          <w:szCs w:val="22"/>
        </w:rPr>
        <w:t>Helen Noblett – Learning Mentor and Back-up DSL</w:t>
      </w:r>
    </w:p>
    <w:p w:rsidR="735B376B" w:rsidP="7DB765FE" w:rsidRDefault="735B376B" w14:paraId="689FB3C6" w14:textId="3ED8FD05">
      <w:pPr>
        <w:pStyle w:val="Default"/>
        <w:numPr>
          <w:ilvl w:val="0"/>
          <w:numId w:val="7"/>
        </w:numPr>
        <w:spacing w:after="30"/>
        <w:rPr>
          <w:rFonts w:asciiTheme="minorHAnsi" w:hAnsiTheme="minorHAnsi" w:eastAsiaTheme="minorEastAsia" w:cstheme="minorBidi"/>
          <w:color w:val="000000" w:themeColor="text1"/>
          <w:sz w:val="22"/>
          <w:szCs w:val="22"/>
        </w:rPr>
      </w:pPr>
      <w:r w:rsidRPr="7DB765FE">
        <w:rPr>
          <w:rFonts w:ascii="Calibri" w:hAnsi="Calibri" w:eastAsia="Calibri" w:cs="Calibri"/>
          <w:color w:val="000000" w:themeColor="text1"/>
          <w:sz w:val="22"/>
          <w:szCs w:val="22"/>
        </w:rPr>
        <w:t>Rachael James – Back-up DSL</w:t>
      </w:r>
    </w:p>
    <w:p w:rsidR="7DB765FE" w:rsidP="58854624" w:rsidRDefault="7DB765FE" w14:paraId="52E6198A" w14:textId="5E64382D">
      <w:pPr>
        <w:pStyle w:val="paragraph"/>
        <w:rPr>
          <w:rFonts w:ascii="Calibri" w:hAnsi="Calibri" w:eastAsia="Calibri" w:cs="Calibri"/>
          <w:b/>
          <w:bCs/>
          <w:color w:val="000000" w:themeColor="text1"/>
        </w:rPr>
      </w:pPr>
    </w:p>
    <w:p w:rsidR="7432802C" w:rsidP="7DB765FE" w:rsidRDefault="7432802C" w14:paraId="22319500" w14:textId="717947D0">
      <w:pPr>
        <w:rPr>
          <w:sz w:val="23"/>
          <w:szCs w:val="23"/>
        </w:rPr>
      </w:pPr>
      <w:r w:rsidRPr="7DB765FE">
        <w:rPr>
          <w:rFonts w:ascii="Calibri" w:hAnsi="Calibri" w:eastAsia="Calibri" w:cs="Calibri"/>
          <w:b/>
          <w:bCs/>
          <w:color w:val="000000" w:themeColor="text1"/>
          <w:sz w:val="24"/>
          <w:szCs w:val="24"/>
        </w:rPr>
        <w:t>Creating a Safe and Supportive Learning Environment</w:t>
      </w:r>
      <w:r w:rsidRPr="7DB765FE" w:rsidR="34B6523A">
        <w:rPr>
          <w:sz w:val="23"/>
          <w:szCs w:val="23"/>
        </w:rPr>
        <w:t xml:space="preserve"> </w:t>
      </w:r>
    </w:p>
    <w:p w:rsidR="7DB765FE" w:rsidP="58854624" w:rsidRDefault="711FDDE5" w14:paraId="4365BCF4" w14:textId="23212286">
      <w:pPr>
        <w:rPr>
          <w:rFonts w:ascii="Calibri" w:hAnsi="Calibri" w:eastAsia="Calibri" w:cs="Calibri"/>
          <w:color w:val="000000" w:themeColor="text1"/>
          <w:sz w:val="24"/>
          <w:szCs w:val="24"/>
        </w:rPr>
      </w:pPr>
      <w:r w:rsidRPr="58854624">
        <w:rPr>
          <w:rFonts w:ascii="Calibri" w:hAnsi="Calibri" w:eastAsia="Calibri" w:cs="Calibri"/>
          <w:color w:val="000000" w:themeColor="text1"/>
          <w:sz w:val="24"/>
          <w:szCs w:val="24"/>
        </w:rPr>
        <w:t>Managing Disclosures</w:t>
      </w:r>
    </w:p>
    <w:p w:rsidR="5D3F7D46" w:rsidP="58854624" w:rsidRDefault="34B6523A" w14:paraId="3EFCDFF9" w14:textId="25F979FB">
      <w:r w:rsidRPr="58854624">
        <w:t>Any member of staff who is concerned about the mental health or well</w:t>
      </w:r>
      <w:r w:rsidRPr="58854624" w:rsidR="071CDC12">
        <w:t>-</w:t>
      </w:r>
      <w:r w:rsidRPr="58854624">
        <w:t>being of a pupil or member of staff should speak to the mental health lead in the first instance.</w:t>
      </w:r>
    </w:p>
    <w:p w:rsidR="5D3F7D46" w:rsidP="58854624" w:rsidRDefault="5D3F7D46" w14:paraId="52510D96" w14:textId="7D60E805">
      <w:r w:rsidRPr="58854624">
        <w:t>A student may choose to disclose concerns about themselves or a friend to any member of staff</w:t>
      </w:r>
      <w:r w:rsidRPr="58854624" w:rsidR="5E2D95ED">
        <w:t>,</w:t>
      </w:r>
      <w:r w:rsidRPr="58854624">
        <w:t xml:space="preserve"> so all staff need to know how to respond appropriately to a disclosure. If a student chooses to disclose concerns about their own mental health or that of a friend to a member of staff, the member of staff’s response should always be calm, supportive and non-judgemental. Staff should listen, rather than </w:t>
      </w:r>
      <w:proofErr w:type="gramStart"/>
      <w:r w:rsidRPr="58854624">
        <w:t>advise</w:t>
      </w:r>
      <w:proofErr w:type="gramEnd"/>
      <w:r w:rsidRPr="58854624">
        <w:t xml:space="preserve"> and first thoughts should be of the student’s emotional and physical safety rather than of exploring ‘Why?’ </w:t>
      </w:r>
    </w:p>
    <w:p w:rsidR="5D3F7D46" w:rsidP="58854624" w:rsidRDefault="5D3F7D46" w14:paraId="0A3D0A16" w14:textId="5C1A9E68">
      <w:r w:rsidRPr="58854624">
        <w:t>All disclosures should be recorded on CPOMs.</w:t>
      </w:r>
    </w:p>
    <w:p w:rsidR="34B6523A" w:rsidP="58854624" w:rsidRDefault="34B6523A" w14:paraId="2A796D25" w14:textId="0ABCA868">
      <w:r w:rsidRPr="58854624">
        <w:t>If there is a fear that the pupil/staff member is in danger of immediate harm</w:t>
      </w:r>
      <w:r w:rsidRPr="58854624" w:rsidR="2201A8D9">
        <w:t>,</w:t>
      </w:r>
      <w:r w:rsidRPr="58854624">
        <w:t xml:space="preserve"> then the usual </w:t>
      </w:r>
      <w:r w:rsidRPr="58854624" w:rsidR="5443EFC2">
        <w:t>safeguarding/</w:t>
      </w:r>
      <w:r w:rsidRPr="58854624">
        <w:t xml:space="preserve">child protection procedures should be followed with an immediate referral to a DSL. If the student/member of staff presents a medical emergency then the normal procedures for medical emergencies should be followed, including alerting the first aid staff and contacting the emergency services if necessary. Where a referral to CAMHS is appropriate, this will be led and managed by </w:t>
      </w:r>
      <w:r w:rsidRPr="58854624" w:rsidR="764EF4D5">
        <w:t>Mrs</w:t>
      </w:r>
      <w:r w:rsidRPr="58854624">
        <w:t xml:space="preserve"> Gaskell.</w:t>
      </w:r>
    </w:p>
    <w:p w:rsidR="0EE7B47B" w:rsidP="58854624" w:rsidRDefault="0EE7B47B" w14:paraId="26EBF98E" w14:textId="77777777">
      <w:pPr>
        <w:pStyle w:val="Default"/>
        <w:rPr>
          <w:rFonts w:ascii="Calibri" w:hAnsi="Calibri" w:eastAsia="Calibri" w:cs="Calibri"/>
          <w:color w:val="000000" w:themeColor="text1"/>
        </w:rPr>
      </w:pPr>
      <w:r w:rsidRPr="58854624">
        <w:rPr>
          <w:rFonts w:ascii="Calibri" w:hAnsi="Calibri" w:eastAsia="Calibri" w:cs="Calibri"/>
          <w:color w:val="000000" w:themeColor="text1"/>
        </w:rPr>
        <w:t xml:space="preserve">Confidentiality </w:t>
      </w:r>
    </w:p>
    <w:p w:rsidR="0EE7B47B" w:rsidP="58854624" w:rsidRDefault="0EE7B47B" w14:paraId="7D6023B2" w14:textId="1CD4DAA1">
      <w:pPr>
        <w:pStyle w:val="Default"/>
        <w:rPr>
          <w:color w:val="auto"/>
          <w:sz w:val="22"/>
          <w:szCs w:val="22"/>
        </w:rPr>
      </w:pPr>
    </w:p>
    <w:p w:rsidR="0EE7B47B" w:rsidP="58854624" w:rsidRDefault="22B4DF61" w14:paraId="5ADE10E7" w14:textId="0C0D1552">
      <w:r w:rsidRPr="58854624">
        <w:t xml:space="preserve">Pupils and staff should know that the information they </w:t>
      </w:r>
      <w:r w:rsidRPr="58854624" w:rsidR="6159C492">
        <w:t>give will need to be shared with the necessary people. This should include:</w:t>
      </w:r>
    </w:p>
    <w:p w:rsidR="0EE7B47B" w:rsidP="58854624" w:rsidRDefault="0EE7B47B" w14:paraId="71F4A921" w14:textId="6A0E17B4">
      <w:pPr>
        <w:pStyle w:val="ListParagraph"/>
        <w:numPr>
          <w:ilvl w:val="0"/>
          <w:numId w:val="5"/>
        </w:numPr>
        <w:rPr>
          <w:rFonts w:eastAsiaTheme="minorEastAsia"/>
        </w:rPr>
      </w:pPr>
      <w:r w:rsidRPr="58854624">
        <w:t xml:space="preserve">Who </w:t>
      </w:r>
      <w:r w:rsidRPr="58854624" w:rsidR="13B5AF1E">
        <w:t>is going to be spoken</w:t>
      </w:r>
      <w:r w:rsidRPr="58854624">
        <w:t xml:space="preserve"> to </w:t>
      </w:r>
    </w:p>
    <w:p w:rsidR="0EE7B47B" w:rsidP="58854624" w:rsidRDefault="0EE7B47B" w14:paraId="3CFBEFB8" w14:textId="57B6435C">
      <w:pPr>
        <w:pStyle w:val="ListParagraph"/>
        <w:numPr>
          <w:ilvl w:val="0"/>
          <w:numId w:val="5"/>
        </w:numPr>
        <w:rPr>
          <w:rFonts w:eastAsiaTheme="minorEastAsia"/>
        </w:rPr>
      </w:pPr>
      <w:r w:rsidRPr="58854624">
        <w:t xml:space="preserve">What </w:t>
      </w:r>
      <w:r w:rsidRPr="58854624" w:rsidR="6DA00E15">
        <w:t>they are going to be told</w:t>
      </w:r>
    </w:p>
    <w:p w:rsidR="0EE7B47B" w:rsidP="58854624" w:rsidRDefault="0EE7B47B" w14:paraId="34B7D5F0" w14:textId="1F515654">
      <w:pPr>
        <w:pStyle w:val="ListParagraph"/>
        <w:numPr>
          <w:ilvl w:val="0"/>
          <w:numId w:val="5"/>
        </w:numPr>
        <w:rPr>
          <w:rFonts w:eastAsiaTheme="minorEastAsia"/>
        </w:rPr>
      </w:pPr>
      <w:r w:rsidRPr="58854624">
        <w:t xml:space="preserve">Why </w:t>
      </w:r>
      <w:r w:rsidRPr="58854624" w:rsidR="7F511C5C">
        <w:t>they need to be told</w:t>
      </w:r>
      <w:r w:rsidRPr="58854624">
        <w:t xml:space="preserve"> </w:t>
      </w:r>
    </w:p>
    <w:p w:rsidR="0EE7B47B" w:rsidP="58854624" w:rsidRDefault="6AEC899B" w14:paraId="5A7E48DE" w14:textId="7E79B9B5">
      <w:r w:rsidRPr="58854624">
        <w:t xml:space="preserve">There should never only be one member of staff holding this knowledge. This is to </w:t>
      </w:r>
      <w:r w:rsidRPr="58854624" w:rsidR="0EE7B47B">
        <w:t>help safeguard emotional well</w:t>
      </w:r>
      <w:r w:rsidRPr="58854624" w:rsidR="2FF80531">
        <w:t>-</w:t>
      </w:r>
      <w:r w:rsidRPr="58854624" w:rsidR="0EE7B47B">
        <w:t>being</w:t>
      </w:r>
      <w:r w:rsidRPr="58854624" w:rsidR="0EC645A8">
        <w:t>,</w:t>
      </w:r>
      <w:r w:rsidRPr="58854624" w:rsidR="0EE7B47B">
        <w:t xml:space="preserve"> ensure continuity of care </w:t>
      </w:r>
      <w:r w:rsidRPr="58854624" w:rsidR="4DD29E63">
        <w:t>and</w:t>
      </w:r>
      <w:r w:rsidRPr="58854624" w:rsidR="0EE7B47B">
        <w:t xml:space="preserve"> provide an extra source of </w:t>
      </w:r>
      <w:r w:rsidRPr="58854624" w:rsidR="2EA3296A">
        <w:t>advice</w:t>
      </w:r>
      <w:r w:rsidRPr="58854624" w:rsidR="0EE7B47B">
        <w:t xml:space="preserve"> and support. </w:t>
      </w:r>
    </w:p>
    <w:p w:rsidR="0EE7B47B" w:rsidP="58854624" w:rsidRDefault="0EE7B47B" w14:paraId="69CE0D56" w14:textId="655FC9E2">
      <w:pPr>
        <w:pStyle w:val="Default"/>
        <w:rPr>
          <w:color w:val="auto"/>
          <w:sz w:val="22"/>
          <w:szCs w:val="22"/>
        </w:rPr>
      </w:pPr>
    </w:p>
    <w:p w:rsidR="7DB765FE" w:rsidP="58854624" w:rsidRDefault="7DB765FE" w14:paraId="61929B3C" w14:textId="4D2289D7">
      <w:pPr>
        <w:rPr>
          <w:rFonts w:ascii="Calibri" w:hAnsi="Calibri" w:eastAsia="Calibri" w:cs="Calibri"/>
          <w:b/>
          <w:bCs/>
          <w:color w:val="000000" w:themeColor="text1"/>
        </w:rPr>
      </w:pPr>
    </w:p>
    <w:p w:rsidR="58854624" w:rsidP="58854624" w:rsidRDefault="58854624" w14:paraId="3522C3AE" w14:textId="09873489">
      <w:pPr>
        <w:rPr>
          <w:rFonts w:ascii="Calibri" w:hAnsi="Calibri" w:eastAsia="Calibri" w:cs="Calibri"/>
          <w:b/>
          <w:bCs/>
          <w:color w:val="000000" w:themeColor="text1"/>
        </w:rPr>
      </w:pPr>
    </w:p>
    <w:p w:rsidR="006A4253" w:rsidP="58854624" w:rsidRDefault="006A4253" w14:paraId="22F72D69" w14:textId="7F95CD1D">
      <w:pPr>
        <w:rPr>
          <w:rFonts w:ascii="Calibri" w:hAnsi="Calibri" w:eastAsia="Calibri" w:cs="Calibri"/>
          <w:b/>
          <w:bCs/>
          <w:color w:val="000000" w:themeColor="text1"/>
        </w:rPr>
      </w:pPr>
    </w:p>
    <w:p w:rsidR="006A4253" w:rsidP="58854624" w:rsidRDefault="006A4253" w14:paraId="30EAC5AD" w14:textId="77777777">
      <w:pPr>
        <w:rPr>
          <w:rFonts w:ascii="Calibri" w:hAnsi="Calibri" w:eastAsia="Calibri" w:cs="Calibri"/>
          <w:b/>
          <w:bCs/>
          <w:color w:val="000000" w:themeColor="text1"/>
        </w:rPr>
      </w:pPr>
      <w:bookmarkStart w:name="_GoBack" w:id="0"/>
      <w:bookmarkEnd w:id="0"/>
    </w:p>
    <w:p w:rsidR="34B6523A" w:rsidP="58854624" w:rsidRDefault="34B6523A" w14:paraId="4BEC1AF4" w14:textId="00257F12">
      <w:pPr>
        <w:spacing w:before="240" w:after="240" w:line="432" w:lineRule="atLeast"/>
        <w:outlineLvl w:val="2"/>
        <w:rPr>
          <w:rFonts w:ascii="Calibri" w:hAnsi="Calibri" w:eastAsia="Calibri" w:cs="Calibri"/>
          <w:b/>
          <w:bCs/>
          <w:color w:val="000000" w:themeColor="text1"/>
          <w:sz w:val="24"/>
          <w:szCs w:val="24"/>
        </w:rPr>
      </w:pPr>
      <w:r w:rsidRPr="58854624">
        <w:rPr>
          <w:rFonts w:ascii="Calibri" w:hAnsi="Calibri" w:cs="Calibri" w:eastAsiaTheme="minorEastAsia"/>
          <w:b/>
          <w:bCs/>
          <w:color w:val="000000" w:themeColor="text1"/>
          <w:sz w:val="24"/>
          <w:szCs w:val="24"/>
        </w:rPr>
        <w:t>Supporting students</w:t>
      </w:r>
    </w:p>
    <w:p w:rsidR="34B6523A" w:rsidP="54D735F3" w:rsidRDefault="34B6523A" w14:paraId="40A9E7F6" w14:textId="4D5DFF68">
      <w:pPr>
        <w:pStyle w:val="Default"/>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Mental health and well</w:t>
      </w:r>
      <w:r w:rsidRPr="58854624" w:rsidR="305BFA9C">
        <w:rPr>
          <w:rFonts w:asciiTheme="minorHAnsi" w:hAnsiTheme="minorHAnsi" w:eastAsiaTheme="minorEastAsia" w:cstheme="minorBidi"/>
          <w:color w:val="auto"/>
          <w:sz w:val="22"/>
          <w:szCs w:val="22"/>
        </w:rPr>
        <w:t>-</w:t>
      </w:r>
      <w:r w:rsidRPr="58854624">
        <w:rPr>
          <w:rFonts w:asciiTheme="minorHAnsi" w:hAnsiTheme="minorHAnsi" w:eastAsiaTheme="minorEastAsia" w:cstheme="minorBidi"/>
          <w:color w:val="auto"/>
          <w:sz w:val="22"/>
          <w:szCs w:val="22"/>
        </w:rPr>
        <w:t xml:space="preserve">being </w:t>
      </w:r>
      <w:r w:rsidRPr="58854624" w:rsidR="427B3769">
        <w:rPr>
          <w:rFonts w:asciiTheme="minorHAnsi" w:hAnsiTheme="minorHAnsi" w:eastAsiaTheme="minorEastAsia" w:cstheme="minorBidi"/>
          <w:color w:val="auto"/>
          <w:sz w:val="22"/>
          <w:szCs w:val="22"/>
        </w:rPr>
        <w:t>is</w:t>
      </w:r>
      <w:r w:rsidRPr="58854624">
        <w:rPr>
          <w:rFonts w:asciiTheme="minorHAnsi" w:hAnsiTheme="minorHAnsi" w:eastAsiaTheme="minorEastAsia" w:cstheme="minorBidi"/>
          <w:color w:val="auto"/>
          <w:sz w:val="22"/>
          <w:szCs w:val="22"/>
        </w:rPr>
        <w:t xml:space="preserve"> a varied and complex area and there are no quick fix solutions. Maintaining every day regular routines wherever possible, such as, attending school and lessons whilst working towards managing mental health is key. School offers a range of services to help students develop positive mental health and well</w:t>
      </w:r>
      <w:r w:rsidRPr="58854624" w:rsidR="01541B72">
        <w:rPr>
          <w:rFonts w:asciiTheme="minorHAnsi" w:hAnsiTheme="minorHAnsi" w:eastAsiaTheme="minorEastAsia" w:cstheme="minorBidi"/>
          <w:color w:val="auto"/>
          <w:sz w:val="22"/>
          <w:szCs w:val="22"/>
        </w:rPr>
        <w:t>-</w:t>
      </w:r>
      <w:r w:rsidRPr="58854624">
        <w:rPr>
          <w:rFonts w:asciiTheme="minorHAnsi" w:hAnsiTheme="minorHAnsi" w:eastAsiaTheme="minorEastAsia" w:cstheme="minorBidi"/>
          <w:color w:val="auto"/>
          <w:sz w:val="22"/>
          <w:szCs w:val="22"/>
        </w:rPr>
        <w:t xml:space="preserve">being and support those experiencing mental health issues. These </w:t>
      </w:r>
      <w:r w:rsidRPr="58854624" w:rsidR="4DEF5CFB">
        <w:rPr>
          <w:rFonts w:asciiTheme="minorHAnsi" w:hAnsiTheme="minorHAnsi" w:eastAsiaTheme="minorEastAsia" w:cstheme="minorBidi"/>
          <w:color w:val="auto"/>
          <w:sz w:val="22"/>
          <w:szCs w:val="22"/>
        </w:rPr>
        <w:t>include</w:t>
      </w:r>
      <w:r w:rsidRPr="58854624">
        <w:rPr>
          <w:rFonts w:asciiTheme="minorHAnsi" w:hAnsiTheme="minorHAnsi" w:eastAsiaTheme="minorEastAsia" w:cstheme="minorBidi"/>
          <w:color w:val="auto"/>
          <w:sz w:val="22"/>
          <w:szCs w:val="22"/>
        </w:rPr>
        <w:t>:</w:t>
      </w:r>
    </w:p>
    <w:p w:rsidR="34B6523A" w:rsidP="58854624" w:rsidRDefault="34B6523A" w14:paraId="239C7B6E" w14:textId="5C4B4E82">
      <w:pPr>
        <w:pStyle w:val="Default"/>
        <w:numPr>
          <w:ilvl w:val="0"/>
          <w:numId w:val="4"/>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The </w:t>
      </w:r>
      <w:r w:rsidRPr="58854624" w:rsidR="155B414A">
        <w:rPr>
          <w:rFonts w:asciiTheme="minorHAnsi" w:hAnsiTheme="minorHAnsi" w:eastAsiaTheme="minorEastAsia" w:cstheme="minorBidi"/>
          <w:color w:val="auto"/>
          <w:sz w:val="22"/>
          <w:szCs w:val="22"/>
        </w:rPr>
        <w:t xml:space="preserve">senior leadership team who </w:t>
      </w:r>
      <w:r w:rsidRPr="58854624">
        <w:rPr>
          <w:rFonts w:asciiTheme="minorHAnsi" w:hAnsiTheme="minorHAnsi" w:eastAsiaTheme="minorEastAsia" w:cstheme="minorBidi"/>
          <w:color w:val="auto"/>
          <w:sz w:val="22"/>
          <w:szCs w:val="22"/>
        </w:rPr>
        <w:t>lead and support positive mental health and well</w:t>
      </w:r>
      <w:r w:rsidRPr="58854624" w:rsidR="0FAE6D35">
        <w:rPr>
          <w:rFonts w:asciiTheme="minorHAnsi" w:hAnsiTheme="minorHAnsi" w:eastAsiaTheme="minorEastAsia" w:cstheme="minorBidi"/>
          <w:color w:val="auto"/>
          <w:sz w:val="22"/>
          <w:szCs w:val="22"/>
        </w:rPr>
        <w:t>-</w:t>
      </w:r>
      <w:r w:rsidRPr="58854624">
        <w:rPr>
          <w:rFonts w:asciiTheme="minorHAnsi" w:hAnsiTheme="minorHAnsi" w:eastAsiaTheme="minorEastAsia" w:cstheme="minorBidi"/>
          <w:color w:val="auto"/>
          <w:sz w:val="22"/>
          <w:szCs w:val="22"/>
        </w:rPr>
        <w:t>being across school.</w:t>
      </w:r>
    </w:p>
    <w:p w:rsidR="3D7291E1" w:rsidP="58854624" w:rsidRDefault="3D7291E1" w14:paraId="79C024FD" w14:textId="15A7E861">
      <w:pPr>
        <w:pStyle w:val="Default"/>
        <w:numPr>
          <w:ilvl w:val="0"/>
          <w:numId w:val="4"/>
        </w:numPr>
        <w:rPr>
          <w:color w:val="auto"/>
          <w:sz w:val="22"/>
          <w:szCs w:val="22"/>
        </w:rPr>
      </w:pPr>
      <w:r w:rsidRPr="58854624">
        <w:rPr>
          <w:rFonts w:asciiTheme="minorHAnsi" w:hAnsiTheme="minorHAnsi" w:eastAsiaTheme="minorEastAsia" w:cstheme="minorBidi"/>
          <w:color w:val="auto"/>
          <w:sz w:val="22"/>
          <w:szCs w:val="22"/>
        </w:rPr>
        <w:t>An ELSA trained Learning Mentor</w:t>
      </w:r>
    </w:p>
    <w:p w:rsidR="3D7291E1" w:rsidP="58854624" w:rsidRDefault="3D7291E1" w14:paraId="242E2CDD" w14:textId="74437438">
      <w:pPr>
        <w:pStyle w:val="Default"/>
        <w:numPr>
          <w:ilvl w:val="0"/>
          <w:numId w:val="4"/>
        </w:numPr>
        <w:rPr>
          <w:color w:val="auto"/>
          <w:sz w:val="22"/>
          <w:szCs w:val="22"/>
        </w:rPr>
      </w:pPr>
      <w:r w:rsidRPr="58854624">
        <w:rPr>
          <w:rFonts w:asciiTheme="minorHAnsi" w:hAnsiTheme="minorHAnsi" w:eastAsiaTheme="minorEastAsia" w:cstheme="minorBidi"/>
          <w:color w:val="auto"/>
          <w:sz w:val="22"/>
          <w:szCs w:val="22"/>
        </w:rPr>
        <w:t>Lego Therapy</w:t>
      </w:r>
    </w:p>
    <w:p w:rsidR="05AA3C1C" w:rsidP="58854624" w:rsidRDefault="05AA3C1C" w14:paraId="239821E8" w14:textId="533FD25A">
      <w:pPr>
        <w:pStyle w:val="Default"/>
        <w:numPr>
          <w:ilvl w:val="0"/>
          <w:numId w:val="4"/>
        </w:numPr>
        <w:rPr>
          <w:color w:val="auto"/>
          <w:sz w:val="22"/>
          <w:szCs w:val="22"/>
        </w:rPr>
      </w:pPr>
      <w:r w:rsidRPr="58854624">
        <w:rPr>
          <w:rFonts w:asciiTheme="minorHAnsi" w:hAnsiTheme="minorHAnsi" w:eastAsiaTheme="minorEastAsia" w:cstheme="minorBidi"/>
          <w:color w:val="auto"/>
          <w:sz w:val="22"/>
          <w:szCs w:val="22"/>
        </w:rPr>
        <w:t>Questionnaires</w:t>
      </w:r>
    </w:p>
    <w:p w:rsidR="3D7291E1" w:rsidP="58854624" w:rsidRDefault="3D7291E1" w14:paraId="0FE88C81" w14:textId="6A79D879">
      <w:pPr>
        <w:pStyle w:val="Default"/>
        <w:numPr>
          <w:ilvl w:val="0"/>
          <w:numId w:val="4"/>
        </w:numPr>
        <w:rPr>
          <w:color w:val="auto"/>
          <w:sz w:val="22"/>
          <w:szCs w:val="22"/>
        </w:rPr>
      </w:pPr>
      <w:r w:rsidRPr="58854624">
        <w:rPr>
          <w:rFonts w:asciiTheme="minorHAnsi" w:hAnsiTheme="minorHAnsi" w:eastAsiaTheme="minorEastAsia" w:cstheme="minorBidi"/>
          <w:color w:val="auto"/>
          <w:sz w:val="22"/>
          <w:szCs w:val="22"/>
        </w:rPr>
        <w:t>Timetabled 1:1 and group sessions for vulnerable pupils</w:t>
      </w:r>
    </w:p>
    <w:p w:rsidR="34B6523A" w:rsidP="58854624" w:rsidRDefault="6B6282A3" w14:paraId="2CF8070F" w14:textId="38E78B2F">
      <w:pPr>
        <w:pStyle w:val="Default"/>
        <w:numPr>
          <w:ilvl w:val="0"/>
          <w:numId w:val="4"/>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The </w:t>
      </w:r>
      <w:r w:rsidRPr="58854624" w:rsidR="34B6523A">
        <w:rPr>
          <w:rFonts w:asciiTheme="minorHAnsi" w:hAnsiTheme="minorHAnsi" w:eastAsiaTheme="minorEastAsia" w:cstheme="minorBidi"/>
          <w:color w:val="auto"/>
          <w:sz w:val="22"/>
          <w:szCs w:val="22"/>
        </w:rPr>
        <w:t xml:space="preserve">SEND </w:t>
      </w:r>
      <w:r w:rsidRPr="58854624" w:rsidR="5C81C1E8">
        <w:rPr>
          <w:rFonts w:asciiTheme="minorHAnsi" w:hAnsiTheme="minorHAnsi" w:eastAsiaTheme="minorEastAsia" w:cstheme="minorBidi"/>
          <w:color w:val="auto"/>
          <w:sz w:val="22"/>
          <w:szCs w:val="22"/>
        </w:rPr>
        <w:t>Lead</w:t>
      </w:r>
    </w:p>
    <w:p w:rsidR="7D10DFC7" w:rsidP="58854624" w:rsidRDefault="7D10DFC7" w14:paraId="2FF108C8" w14:textId="6AEC171F">
      <w:pPr>
        <w:pStyle w:val="Default"/>
        <w:numPr>
          <w:ilvl w:val="0"/>
          <w:numId w:val="4"/>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The class teachers, teaching assistants and welfare staff who know the children in their year group well and are trained to spot signs.</w:t>
      </w:r>
    </w:p>
    <w:p w:rsidR="34B6523A" w:rsidP="58854624" w:rsidRDefault="5C81C1E8" w14:paraId="3D016EA0" w14:textId="661378BF">
      <w:pPr>
        <w:pStyle w:val="Default"/>
        <w:numPr>
          <w:ilvl w:val="0"/>
          <w:numId w:val="4"/>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The </w:t>
      </w:r>
      <w:r w:rsidRPr="58854624" w:rsidR="34B6523A">
        <w:rPr>
          <w:rFonts w:asciiTheme="minorHAnsi" w:hAnsiTheme="minorHAnsi" w:eastAsiaTheme="minorEastAsia" w:cstheme="minorBidi"/>
          <w:color w:val="auto"/>
          <w:sz w:val="22"/>
          <w:szCs w:val="22"/>
        </w:rPr>
        <w:t>PSHE</w:t>
      </w:r>
      <w:r w:rsidRPr="58854624" w:rsidR="3C32C6BD">
        <w:rPr>
          <w:rFonts w:asciiTheme="minorHAnsi" w:hAnsiTheme="minorHAnsi" w:eastAsiaTheme="minorEastAsia" w:cstheme="minorBidi"/>
          <w:color w:val="auto"/>
          <w:sz w:val="22"/>
          <w:szCs w:val="22"/>
        </w:rPr>
        <w:t xml:space="preserve"> </w:t>
      </w:r>
      <w:r w:rsidRPr="58854624" w:rsidR="34B6523A">
        <w:rPr>
          <w:rFonts w:asciiTheme="minorHAnsi" w:hAnsiTheme="minorHAnsi" w:eastAsiaTheme="minorEastAsia" w:cstheme="minorBidi"/>
          <w:color w:val="auto"/>
          <w:sz w:val="22"/>
          <w:szCs w:val="22"/>
        </w:rPr>
        <w:t xml:space="preserve">curriculum </w:t>
      </w:r>
      <w:r w:rsidRPr="58854624" w:rsidR="61B6D648">
        <w:rPr>
          <w:rFonts w:asciiTheme="minorHAnsi" w:hAnsiTheme="minorHAnsi" w:eastAsiaTheme="minorEastAsia" w:cstheme="minorBidi"/>
          <w:color w:val="auto"/>
          <w:sz w:val="22"/>
          <w:szCs w:val="22"/>
        </w:rPr>
        <w:t xml:space="preserve">which </w:t>
      </w:r>
      <w:r w:rsidRPr="58854624" w:rsidR="34B6523A">
        <w:rPr>
          <w:rFonts w:asciiTheme="minorHAnsi" w:hAnsiTheme="minorHAnsi" w:eastAsiaTheme="minorEastAsia" w:cstheme="minorBidi"/>
          <w:color w:val="auto"/>
          <w:sz w:val="22"/>
          <w:szCs w:val="22"/>
        </w:rPr>
        <w:t>includes mental health topics in order to raise awareness and understanding and provide strategies for developing positive emotional health and well</w:t>
      </w:r>
      <w:r w:rsidRPr="58854624" w:rsidR="05E0DB80">
        <w:rPr>
          <w:rFonts w:asciiTheme="minorHAnsi" w:hAnsiTheme="minorHAnsi" w:eastAsiaTheme="minorEastAsia" w:cstheme="minorBidi"/>
          <w:color w:val="auto"/>
          <w:sz w:val="22"/>
          <w:szCs w:val="22"/>
        </w:rPr>
        <w:t>-</w:t>
      </w:r>
      <w:r w:rsidRPr="58854624" w:rsidR="34B6523A">
        <w:rPr>
          <w:rFonts w:asciiTheme="minorHAnsi" w:hAnsiTheme="minorHAnsi" w:eastAsiaTheme="minorEastAsia" w:cstheme="minorBidi"/>
          <w:color w:val="auto"/>
          <w:sz w:val="22"/>
          <w:szCs w:val="22"/>
        </w:rPr>
        <w:t>being and managing mental health.</w:t>
      </w:r>
    </w:p>
    <w:p w:rsidR="34B6523A" w:rsidP="58854624" w:rsidRDefault="42AF8AEF" w14:paraId="74A605B4" w14:textId="43FB581B">
      <w:pPr>
        <w:pStyle w:val="Default"/>
        <w:numPr>
          <w:ilvl w:val="0"/>
          <w:numId w:val="4"/>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The Bounce Back curriculum – these additional </w:t>
      </w:r>
      <w:r w:rsidRPr="58854624" w:rsidR="34B6523A">
        <w:rPr>
          <w:rFonts w:asciiTheme="minorHAnsi" w:hAnsiTheme="minorHAnsi" w:eastAsiaTheme="minorEastAsia" w:cstheme="minorBidi"/>
          <w:color w:val="auto"/>
          <w:sz w:val="22"/>
          <w:szCs w:val="22"/>
        </w:rPr>
        <w:t>PSHE</w:t>
      </w:r>
      <w:r w:rsidRPr="58854624" w:rsidR="44D290FA">
        <w:rPr>
          <w:rFonts w:asciiTheme="minorHAnsi" w:hAnsiTheme="minorHAnsi" w:eastAsiaTheme="minorEastAsia" w:cstheme="minorBidi"/>
          <w:color w:val="auto"/>
          <w:sz w:val="22"/>
          <w:szCs w:val="22"/>
        </w:rPr>
        <w:t xml:space="preserve"> units</w:t>
      </w:r>
      <w:r w:rsidRPr="58854624" w:rsidR="34B6523A">
        <w:rPr>
          <w:rFonts w:asciiTheme="minorHAnsi" w:hAnsiTheme="minorHAnsi" w:eastAsiaTheme="minorEastAsia" w:cstheme="minorBidi"/>
          <w:color w:val="auto"/>
          <w:sz w:val="22"/>
          <w:szCs w:val="22"/>
        </w:rPr>
        <w:t xml:space="preserve"> ha</w:t>
      </w:r>
      <w:r w:rsidRPr="58854624" w:rsidR="746AE825">
        <w:rPr>
          <w:rFonts w:asciiTheme="minorHAnsi" w:hAnsiTheme="minorHAnsi" w:eastAsiaTheme="minorEastAsia" w:cstheme="minorBidi"/>
          <w:color w:val="auto"/>
          <w:sz w:val="22"/>
          <w:szCs w:val="22"/>
        </w:rPr>
        <w:t>ve</w:t>
      </w:r>
      <w:r w:rsidRPr="58854624" w:rsidR="34B6523A">
        <w:rPr>
          <w:rFonts w:asciiTheme="minorHAnsi" w:hAnsiTheme="minorHAnsi" w:eastAsiaTheme="minorEastAsia" w:cstheme="minorBidi"/>
          <w:color w:val="auto"/>
          <w:sz w:val="22"/>
          <w:szCs w:val="22"/>
        </w:rPr>
        <w:t xml:space="preserve"> the flexibility to focus on developing children’s resilience, confidence and ability to learn.</w:t>
      </w:r>
    </w:p>
    <w:p w:rsidR="34B6523A" w:rsidP="58854624" w:rsidRDefault="34B6523A" w14:paraId="1B3978A2" w14:textId="0F5E30C7">
      <w:pPr>
        <w:pStyle w:val="Default"/>
        <w:numPr>
          <w:ilvl w:val="0"/>
          <w:numId w:val="4"/>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Constructive links with outside support and specialist agencies (e.g. school nurse,</w:t>
      </w:r>
      <w:r w:rsidRPr="58854624" w:rsidR="0A989738">
        <w:rPr>
          <w:rFonts w:asciiTheme="minorHAnsi" w:hAnsiTheme="minorHAnsi" w:eastAsiaTheme="minorEastAsia" w:cstheme="minorBidi"/>
          <w:color w:val="auto"/>
          <w:sz w:val="22"/>
          <w:szCs w:val="22"/>
        </w:rPr>
        <w:t xml:space="preserve"> CANW,</w:t>
      </w:r>
      <w:r w:rsidRPr="58854624">
        <w:rPr>
          <w:rFonts w:asciiTheme="minorHAnsi" w:hAnsiTheme="minorHAnsi" w:eastAsiaTheme="minorEastAsia" w:cstheme="minorBidi"/>
          <w:color w:val="auto"/>
          <w:sz w:val="22"/>
          <w:szCs w:val="22"/>
        </w:rPr>
        <w:t xml:space="preserve"> CAMHS) to provide interventions for those with mental health </w:t>
      </w:r>
      <w:r w:rsidRPr="58854624" w:rsidR="09CC08F3">
        <w:rPr>
          <w:rFonts w:asciiTheme="minorHAnsi" w:hAnsiTheme="minorHAnsi" w:eastAsiaTheme="minorEastAsia" w:cstheme="minorBidi"/>
          <w:color w:val="auto"/>
          <w:sz w:val="22"/>
          <w:szCs w:val="22"/>
        </w:rPr>
        <w:t>difficulties</w:t>
      </w:r>
    </w:p>
    <w:p w:rsidR="7DB765FE" w:rsidP="58854624" w:rsidRDefault="7DB765FE" w14:paraId="2821150E" w14:textId="279A3EE1">
      <w:pPr>
        <w:rPr>
          <w:rFonts w:ascii="Calibri" w:hAnsi="Calibri" w:eastAsia="Calibri" w:cs="Calibri"/>
          <w:b/>
          <w:bCs/>
          <w:color w:val="000000" w:themeColor="text1"/>
          <w:sz w:val="24"/>
          <w:szCs w:val="24"/>
        </w:rPr>
      </w:pPr>
    </w:p>
    <w:p w:rsidR="52ADAA04" w:rsidP="7DB765FE" w:rsidRDefault="52ADAA04" w14:paraId="4B1B1EB7" w14:textId="77777777">
      <w:pPr>
        <w:pStyle w:val="Default"/>
        <w:rPr>
          <w:color w:val="auto"/>
          <w:sz w:val="28"/>
          <w:szCs w:val="28"/>
        </w:rPr>
      </w:pPr>
      <w:r w:rsidRPr="58854624">
        <w:rPr>
          <w:rFonts w:ascii="Calibri" w:hAnsi="Calibri" w:cs="Calibri" w:eastAsiaTheme="minorEastAsia"/>
          <w:b/>
          <w:bCs/>
          <w:color w:val="000000" w:themeColor="text1"/>
        </w:rPr>
        <w:t>Teaching about Mental Health</w:t>
      </w:r>
      <w:r w:rsidRPr="58854624">
        <w:rPr>
          <w:rFonts w:ascii="Calibri" w:hAnsi="Calibri" w:eastAsia="Calibri" w:cs="Calibri"/>
          <w:b/>
          <w:bCs/>
          <w:color w:val="000000" w:themeColor="text1"/>
        </w:rPr>
        <w:t xml:space="preserve"> </w:t>
      </w:r>
    </w:p>
    <w:p w:rsidR="58854624" w:rsidP="58854624" w:rsidRDefault="58854624" w14:paraId="0659A855" w14:textId="602E2290">
      <w:pPr>
        <w:pStyle w:val="Default"/>
        <w:rPr>
          <w:rFonts w:ascii="Calibri" w:hAnsi="Calibri" w:eastAsia="Calibri" w:cs="Calibri"/>
          <w:b/>
          <w:bCs/>
          <w:color w:val="000000" w:themeColor="text1"/>
        </w:rPr>
      </w:pPr>
    </w:p>
    <w:p w:rsidR="52ADAA04" w:rsidP="7DB765FE" w:rsidRDefault="52ADAA04" w14:paraId="2D6D5C03" w14:textId="737E83B2">
      <w:pPr>
        <w:pStyle w:val="Default"/>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The skills, knowledge and understanding needed by our pupils to keep themselves and others physically and mentally healthy and safe are included as part of our developmental PSHE curriculum. The specific content of lessons will be determined by the specific needs of the cohort </w:t>
      </w:r>
      <w:r w:rsidRPr="58854624" w:rsidR="340C5B63">
        <w:rPr>
          <w:rFonts w:asciiTheme="minorHAnsi" w:hAnsiTheme="minorHAnsi" w:eastAsiaTheme="minorEastAsia" w:cstheme="minorBidi"/>
          <w:color w:val="auto"/>
          <w:sz w:val="22"/>
          <w:szCs w:val="22"/>
        </w:rPr>
        <w:t>and</w:t>
      </w:r>
      <w:r w:rsidRPr="58854624">
        <w:rPr>
          <w:rFonts w:asciiTheme="minorHAnsi" w:hAnsiTheme="minorHAnsi" w:eastAsiaTheme="minorEastAsia" w:cstheme="minorBidi"/>
          <w:color w:val="auto"/>
          <w:sz w:val="22"/>
          <w:szCs w:val="22"/>
        </w:rPr>
        <w:t xml:space="preserve"> there </w:t>
      </w:r>
      <w:r w:rsidRPr="58854624" w:rsidR="77829843">
        <w:rPr>
          <w:rFonts w:asciiTheme="minorHAnsi" w:hAnsiTheme="minorHAnsi" w:eastAsiaTheme="minorEastAsia" w:cstheme="minorBidi"/>
          <w:color w:val="auto"/>
          <w:sz w:val="22"/>
          <w:szCs w:val="22"/>
        </w:rPr>
        <w:t>is</w:t>
      </w:r>
      <w:r w:rsidRPr="58854624">
        <w:rPr>
          <w:rFonts w:asciiTheme="minorHAnsi" w:hAnsiTheme="minorHAnsi" w:eastAsiaTheme="minorEastAsia" w:cstheme="minorBidi"/>
          <w:color w:val="auto"/>
          <w:sz w:val="22"/>
          <w:szCs w:val="22"/>
        </w:rPr>
        <w:t xml:space="preserve"> an emphasis on enabling students to develop the skills, knowledge, understanding, language and confidence to seek help, as needed, for themselves or others. </w:t>
      </w:r>
    </w:p>
    <w:p w:rsidR="52ADAA04" w:rsidP="7DB765FE" w:rsidRDefault="52ADAA04" w14:paraId="16CB9C9B" w14:textId="4F6A5355">
      <w:pPr>
        <w:pStyle w:val="Default"/>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We follow the CORAM SCARF PSHE curriculum (compliant with the PSHE Association Guidance) to ensure that we teach mental health and emotional well</w:t>
      </w:r>
      <w:r w:rsidRPr="58854624" w:rsidR="07BAB1D6">
        <w:rPr>
          <w:rFonts w:asciiTheme="minorHAnsi" w:hAnsiTheme="minorHAnsi" w:eastAsiaTheme="minorEastAsia" w:cstheme="minorBidi"/>
          <w:color w:val="auto"/>
          <w:sz w:val="22"/>
          <w:szCs w:val="22"/>
        </w:rPr>
        <w:t>-</w:t>
      </w:r>
      <w:r w:rsidRPr="58854624">
        <w:rPr>
          <w:rFonts w:asciiTheme="minorHAnsi" w:hAnsiTheme="minorHAnsi" w:eastAsiaTheme="minorEastAsia" w:cstheme="minorBidi"/>
          <w:color w:val="auto"/>
          <w:sz w:val="22"/>
          <w:szCs w:val="22"/>
        </w:rPr>
        <w:t>being issues in a safe and sensitive manner which helps rather than harms. In addition</w:t>
      </w:r>
      <w:r w:rsidRPr="58854624" w:rsidR="10C944BD">
        <w:rPr>
          <w:rFonts w:asciiTheme="minorHAnsi" w:hAnsiTheme="minorHAnsi" w:eastAsiaTheme="minorEastAsia" w:cstheme="minorBidi"/>
          <w:color w:val="auto"/>
          <w:sz w:val="22"/>
          <w:szCs w:val="22"/>
        </w:rPr>
        <w:t>,</w:t>
      </w:r>
      <w:r w:rsidRPr="58854624">
        <w:rPr>
          <w:rFonts w:asciiTheme="minorHAnsi" w:hAnsiTheme="minorHAnsi" w:eastAsiaTheme="minorEastAsia" w:cstheme="minorBidi"/>
          <w:color w:val="auto"/>
          <w:sz w:val="22"/>
          <w:szCs w:val="22"/>
        </w:rPr>
        <w:t xml:space="preserve"> we tailor the curriculum to the needs of the cohorts following consultation. This includes specific work on positive mental health and well</w:t>
      </w:r>
      <w:r w:rsidRPr="58854624" w:rsidR="6001AF8A">
        <w:rPr>
          <w:rFonts w:asciiTheme="minorHAnsi" w:hAnsiTheme="minorHAnsi" w:eastAsiaTheme="minorEastAsia" w:cstheme="minorBidi"/>
          <w:color w:val="auto"/>
          <w:sz w:val="22"/>
          <w:szCs w:val="22"/>
        </w:rPr>
        <w:t>-</w:t>
      </w:r>
      <w:r w:rsidRPr="58854624">
        <w:rPr>
          <w:rFonts w:asciiTheme="minorHAnsi" w:hAnsiTheme="minorHAnsi" w:eastAsiaTheme="minorEastAsia" w:cstheme="minorBidi"/>
          <w:color w:val="auto"/>
          <w:sz w:val="22"/>
          <w:szCs w:val="22"/>
        </w:rPr>
        <w:t>being, resilience, conflict resolution and keeping ourselves safe.</w:t>
      </w:r>
    </w:p>
    <w:p w:rsidR="7DB765FE" w:rsidP="7DB765FE" w:rsidRDefault="7DB765FE" w14:paraId="7DCBC019" w14:textId="77777777">
      <w:pPr>
        <w:pStyle w:val="Default"/>
        <w:rPr>
          <w:rFonts w:cstheme="minorBidi"/>
          <w:color w:val="auto"/>
        </w:rPr>
      </w:pPr>
    </w:p>
    <w:p w:rsidR="58854624" w:rsidP="58854624" w:rsidRDefault="58854624" w14:paraId="6E5017DB" w14:textId="25DA9760">
      <w:pPr>
        <w:pStyle w:val="Default"/>
        <w:rPr>
          <w:rFonts w:cstheme="minorBidi"/>
          <w:color w:val="auto"/>
        </w:rPr>
      </w:pPr>
    </w:p>
    <w:p w:rsidR="52ADAA04" w:rsidP="58854624" w:rsidRDefault="52ADAA04" w14:paraId="51EF2F73" w14:textId="77777777">
      <w:pPr>
        <w:pStyle w:val="Default"/>
        <w:rPr>
          <w:rFonts w:ascii="Calibri" w:hAnsi="Calibri" w:eastAsia="Calibri" w:cs="Calibri"/>
          <w:b/>
          <w:bCs/>
          <w:color w:val="000000" w:themeColor="text1"/>
        </w:rPr>
      </w:pPr>
      <w:r w:rsidRPr="58854624">
        <w:rPr>
          <w:rFonts w:ascii="Calibri" w:hAnsi="Calibri" w:cs="Calibri" w:eastAsiaTheme="minorEastAsia"/>
          <w:b/>
          <w:bCs/>
          <w:color w:val="000000" w:themeColor="text1"/>
        </w:rPr>
        <w:t xml:space="preserve">Signposting </w:t>
      </w:r>
    </w:p>
    <w:p w:rsidR="58854624" w:rsidP="58854624" w:rsidRDefault="58854624" w14:paraId="5A7B9E06" w14:textId="79A6D3A5">
      <w:pPr>
        <w:pStyle w:val="Default"/>
        <w:rPr>
          <w:rFonts w:ascii="Calibri" w:hAnsi="Calibri" w:cs="Calibri" w:eastAsiaTheme="minorEastAsia"/>
          <w:b/>
          <w:bCs/>
          <w:color w:val="000000" w:themeColor="text1"/>
        </w:rPr>
      </w:pPr>
    </w:p>
    <w:p w:rsidR="52ADAA04" w:rsidP="7DB765FE" w:rsidRDefault="52ADAA04" w14:paraId="0167A056" w14:textId="161F63CB">
      <w:pPr>
        <w:pStyle w:val="Default"/>
        <w:rPr>
          <w:rFonts w:asciiTheme="minorHAnsi" w:hAnsiTheme="minorHAnsi" w:eastAsiaTheme="minorEastAsia" w:cstheme="minorBidi"/>
          <w:color w:val="auto"/>
          <w:sz w:val="22"/>
          <w:szCs w:val="22"/>
        </w:rPr>
      </w:pPr>
      <w:r w:rsidRPr="7DB765FE">
        <w:rPr>
          <w:rFonts w:asciiTheme="minorHAnsi" w:hAnsiTheme="minorHAnsi" w:eastAsiaTheme="minorEastAsia" w:cstheme="minorBidi"/>
          <w:color w:val="auto"/>
          <w:sz w:val="22"/>
          <w:szCs w:val="22"/>
        </w:rPr>
        <w:t xml:space="preserve">We ensure that staff, pupils and parents are aware of sources of support within school and in the local community. </w:t>
      </w:r>
    </w:p>
    <w:p w:rsidR="52ADAA04" w:rsidP="7DB765FE" w:rsidRDefault="52ADAA04" w14:paraId="2B461C2E" w14:textId="753B2B3E">
      <w:pPr>
        <w:pStyle w:val="Default"/>
        <w:rPr>
          <w:rFonts w:asciiTheme="minorHAnsi" w:hAnsiTheme="minorHAnsi" w:eastAsiaTheme="minorEastAsia" w:cstheme="minorBidi"/>
          <w:color w:val="auto"/>
          <w:sz w:val="22"/>
          <w:szCs w:val="22"/>
        </w:rPr>
      </w:pPr>
      <w:r w:rsidRPr="7DB765FE">
        <w:rPr>
          <w:rFonts w:asciiTheme="minorHAnsi" w:hAnsiTheme="minorHAnsi" w:eastAsiaTheme="minorEastAsia" w:cstheme="minorBidi"/>
          <w:color w:val="auto"/>
          <w:sz w:val="22"/>
          <w:szCs w:val="22"/>
        </w:rPr>
        <w:t>We display relevant sources of support in communal areas and will regularly highlight sources of support to parents.</w:t>
      </w:r>
    </w:p>
    <w:p w:rsidR="7DB765FE" w:rsidP="7DB765FE" w:rsidRDefault="7DB765FE" w14:paraId="71E39E12" w14:textId="2BBFE36D">
      <w:pPr>
        <w:pStyle w:val="Default"/>
        <w:rPr>
          <w:rFonts w:asciiTheme="minorHAnsi" w:hAnsiTheme="minorHAnsi" w:eastAsiaTheme="minorEastAsia" w:cstheme="minorBidi"/>
          <w:color w:val="auto"/>
          <w:sz w:val="22"/>
          <w:szCs w:val="22"/>
        </w:rPr>
      </w:pPr>
    </w:p>
    <w:p w:rsidR="58854624" w:rsidP="58854624" w:rsidRDefault="58854624" w14:paraId="1434BBCA" w14:textId="0E52368D">
      <w:pPr>
        <w:pStyle w:val="Default"/>
        <w:rPr>
          <w:rFonts w:asciiTheme="minorHAnsi" w:hAnsiTheme="minorHAnsi" w:eastAsiaTheme="minorEastAsia" w:cstheme="minorBidi"/>
          <w:color w:val="auto"/>
          <w:sz w:val="22"/>
          <w:szCs w:val="22"/>
        </w:rPr>
      </w:pPr>
    </w:p>
    <w:p w:rsidR="52ADAA04" w:rsidP="58854624" w:rsidRDefault="52ADAA04" w14:paraId="50BBDCD2" w14:textId="77777777">
      <w:pPr>
        <w:pStyle w:val="Default"/>
        <w:rPr>
          <w:rFonts w:ascii="Calibri" w:hAnsi="Calibri" w:cs="Calibri" w:eastAsiaTheme="minorEastAsia"/>
          <w:b/>
          <w:bCs/>
          <w:color w:val="000000" w:themeColor="text1"/>
        </w:rPr>
      </w:pPr>
      <w:r w:rsidRPr="58854624">
        <w:rPr>
          <w:rFonts w:ascii="Calibri" w:hAnsi="Calibri" w:cs="Calibri" w:eastAsiaTheme="minorEastAsia"/>
          <w:b/>
          <w:bCs/>
          <w:color w:val="000000" w:themeColor="text1"/>
        </w:rPr>
        <w:t xml:space="preserve">Warning Signs </w:t>
      </w:r>
    </w:p>
    <w:p w:rsidR="58854624" w:rsidP="58854624" w:rsidRDefault="58854624" w14:paraId="491E9BA2" w14:textId="722A30CC">
      <w:pPr>
        <w:pStyle w:val="Default"/>
        <w:rPr>
          <w:rFonts w:ascii="Calibri" w:hAnsi="Calibri" w:cs="Calibri" w:eastAsiaTheme="minorEastAsia"/>
          <w:b/>
          <w:bCs/>
          <w:color w:val="000000" w:themeColor="text1"/>
        </w:rPr>
      </w:pPr>
    </w:p>
    <w:p w:rsidR="52ADAA04" w:rsidP="7DB765FE" w:rsidRDefault="52ADAA04" w14:paraId="3462D30A" w14:textId="0933F6FD">
      <w:pPr>
        <w:pStyle w:val="Default"/>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School staff may become aware of warning signs which indicate a </w:t>
      </w:r>
      <w:r w:rsidRPr="58854624" w:rsidR="7EFA3B3A">
        <w:rPr>
          <w:rFonts w:asciiTheme="minorHAnsi" w:hAnsiTheme="minorHAnsi" w:eastAsiaTheme="minorEastAsia" w:cstheme="minorBidi"/>
          <w:color w:val="auto"/>
          <w:sz w:val="22"/>
          <w:szCs w:val="22"/>
        </w:rPr>
        <w:t>pupil or adult</w:t>
      </w:r>
      <w:r w:rsidRPr="58854624">
        <w:rPr>
          <w:rFonts w:asciiTheme="minorHAnsi" w:hAnsiTheme="minorHAnsi" w:eastAsiaTheme="minorEastAsia" w:cstheme="minorBidi"/>
          <w:color w:val="auto"/>
          <w:sz w:val="22"/>
          <w:szCs w:val="22"/>
        </w:rPr>
        <w:t xml:space="preserve"> is experiencing mental health or emotional wellbeing issues. These warning signs should always be taken seriously and staff observing any of these warning signs should communicate their concerns with Mrs Hesketh or </w:t>
      </w:r>
      <w:r w:rsidRPr="58854624" w:rsidR="6A395313">
        <w:rPr>
          <w:rFonts w:asciiTheme="minorHAnsi" w:hAnsiTheme="minorHAnsi" w:eastAsiaTheme="minorEastAsia" w:cstheme="minorBidi"/>
          <w:color w:val="auto"/>
          <w:sz w:val="22"/>
          <w:szCs w:val="22"/>
        </w:rPr>
        <w:t>Mrs</w:t>
      </w:r>
      <w:r w:rsidRPr="58854624">
        <w:rPr>
          <w:rFonts w:asciiTheme="minorHAnsi" w:hAnsiTheme="minorHAnsi" w:eastAsiaTheme="minorEastAsia" w:cstheme="minorBidi"/>
          <w:color w:val="auto"/>
          <w:sz w:val="22"/>
          <w:szCs w:val="22"/>
        </w:rPr>
        <w:t xml:space="preserve"> Gaskell using CPOMs.</w:t>
      </w:r>
    </w:p>
    <w:p w:rsidR="52ADAA04" w:rsidP="7DB765FE" w:rsidRDefault="52ADAA04" w14:paraId="17F124D3" w14:textId="5BCAF332">
      <w:pPr>
        <w:pStyle w:val="Default"/>
        <w:rPr>
          <w:rFonts w:asciiTheme="minorHAnsi" w:hAnsiTheme="minorHAnsi" w:eastAsiaTheme="minorEastAsia" w:cstheme="minorBidi"/>
          <w:color w:val="auto"/>
          <w:sz w:val="22"/>
          <w:szCs w:val="22"/>
        </w:rPr>
      </w:pPr>
      <w:r w:rsidRPr="7DB765FE">
        <w:rPr>
          <w:rFonts w:asciiTheme="minorHAnsi" w:hAnsiTheme="minorHAnsi" w:eastAsiaTheme="minorEastAsia" w:cstheme="minorBidi"/>
          <w:color w:val="auto"/>
          <w:sz w:val="22"/>
          <w:szCs w:val="22"/>
        </w:rPr>
        <w:t xml:space="preserve">Possible warning signs include: </w:t>
      </w:r>
    </w:p>
    <w:p w:rsidR="52ADAA04" w:rsidP="58854624" w:rsidRDefault="52ADAA04" w14:paraId="13128A7C" w14:textId="1F3021C3">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Physical signs of harm that are repeated or appear non-accidental </w:t>
      </w:r>
    </w:p>
    <w:p w:rsidR="52ADAA04" w:rsidP="58854624" w:rsidRDefault="52ADAA04" w14:paraId="2E94852D" w14:textId="5409BEE1">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Changes in eating/sleeping habits </w:t>
      </w:r>
    </w:p>
    <w:p w:rsidR="52ADAA04" w:rsidP="58854624" w:rsidRDefault="52ADAA04" w14:paraId="629FD77A" w14:textId="368999A0">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Increased isolation from friends or family, becoming socially withdrawn </w:t>
      </w:r>
    </w:p>
    <w:p w:rsidR="52ADAA04" w:rsidP="58854624" w:rsidRDefault="52ADAA04" w14:paraId="6649190A" w14:textId="1AA9579F">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Changes in activity and mood </w:t>
      </w:r>
    </w:p>
    <w:p w:rsidR="52ADAA04" w:rsidP="58854624" w:rsidRDefault="52ADAA04" w14:paraId="7500231A" w14:textId="6171E621">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Lowering of academic achievement </w:t>
      </w:r>
    </w:p>
    <w:p w:rsidR="52ADAA04" w:rsidP="58854624" w:rsidRDefault="52ADAA04" w14:paraId="6823D295" w14:textId="227B31AA">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Talking or joking about self-harm or suicide </w:t>
      </w:r>
    </w:p>
    <w:p w:rsidR="52ADAA04" w:rsidP="58854624" w:rsidRDefault="52ADAA04" w14:paraId="13F70FCA" w14:textId="135BD9AF">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Abusing drugs or alcohol </w:t>
      </w:r>
    </w:p>
    <w:p w:rsidR="52ADAA04" w:rsidP="58854624" w:rsidRDefault="52ADAA04" w14:paraId="25725AE2" w14:textId="1C64A3B5">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lastRenderedPageBreak/>
        <w:t xml:space="preserve">Expressing feelings of failure, uselessness or loss of hope </w:t>
      </w:r>
    </w:p>
    <w:p w:rsidR="52ADAA04" w:rsidP="58854624" w:rsidRDefault="52ADAA04" w14:paraId="12496518" w14:textId="0D67E6BD">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Changes in clothing – e.g. long sleeves in warm weather </w:t>
      </w:r>
    </w:p>
    <w:p w:rsidR="52ADAA04" w:rsidP="58854624" w:rsidRDefault="52ADAA04" w14:paraId="461EDDDE" w14:textId="6E1C7B7C">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Secretive behaviour </w:t>
      </w:r>
    </w:p>
    <w:p w:rsidR="52ADAA04" w:rsidP="58854624" w:rsidRDefault="52ADAA04" w14:paraId="2EA42A11" w14:textId="17FAA93C">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Skipping PE or getting changed secretively </w:t>
      </w:r>
    </w:p>
    <w:p w:rsidR="52ADAA04" w:rsidP="58854624" w:rsidRDefault="52ADAA04" w14:paraId="71DC7DED" w14:textId="4FBF85DC">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Lateness to or absence from school </w:t>
      </w:r>
    </w:p>
    <w:p w:rsidR="52ADAA04" w:rsidP="58854624" w:rsidRDefault="52ADAA04" w14:paraId="053E9830" w14:textId="3446B09D">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Repeated physical pain or nausea with no evident cause </w:t>
      </w:r>
    </w:p>
    <w:p w:rsidR="52ADAA04" w:rsidP="58854624" w:rsidRDefault="52ADAA04" w14:paraId="01B4EFF3" w14:textId="324017AE">
      <w:pPr>
        <w:pStyle w:val="Default"/>
        <w:numPr>
          <w:ilvl w:val="0"/>
          <w:numId w:val="3"/>
        </w:numPr>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 xml:space="preserve">An increase in lateness or absenteeism </w:t>
      </w:r>
    </w:p>
    <w:p w:rsidR="7DB765FE" w:rsidP="7DB765FE" w:rsidRDefault="7DB765FE" w14:paraId="577E10A0" w14:textId="14E48D12">
      <w:pPr>
        <w:pStyle w:val="Default"/>
        <w:rPr>
          <w:color w:val="auto"/>
          <w:sz w:val="23"/>
          <w:szCs w:val="23"/>
        </w:rPr>
      </w:pPr>
    </w:p>
    <w:p w:rsidR="7DB765FE" w:rsidP="7DB765FE" w:rsidRDefault="7DB765FE" w14:paraId="58DB5D1D" w14:textId="77777777">
      <w:pPr>
        <w:pStyle w:val="Default"/>
        <w:rPr>
          <w:color w:val="auto"/>
          <w:sz w:val="23"/>
          <w:szCs w:val="23"/>
        </w:rPr>
      </w:pPr>
    </w:p>
    <w:p w:rsidR="52ADAA04" w:rsidP="58854624" w:rsidRDefault="52ADAA04" w14:paraId="499F503E" w14:textId="77777777">
      <w:pPr>
        <w:pStyle w:val="Default"/>
        <w:rPr>
          <w:rFonts w:ascii="Calibri" w:hAnsi="Calibri" w:cs="Calibri" w:eastAsiaTheme="minorEastAsia"/>
          <w:b/>
          <w:bCs/>
          <w:color w:val="000000" w:themeColor="text1"/>
        </w:rPr>
      </w:pPr>
      <w:r w:rsidRPr="58854624">
        <w:rPr>
          <w:rFonts w:ascii="Calibri" w:hAnsi="Calibri" w:cs="Calibri" w:eastAsiaTheme="minorEastAsia"/>
          <w:b/>
          <w:bCs/>
          <w:color w:val="000000" w:themeColor="text1"/>
        </w:rPr>
        <w:t xml:space="preserve">Training </w:t>
      </w:r>
    </w:p>
    <w:p w:rsidR="58854624" w:rsidP="58854624" w:rsidRDefault="58854624" w14:paraId="73C7E3D9" w14:textId="09A5F7CA">
      <w:pPr>
        <w:pStyle w:val="Default"/>
        <w:rPr>
          <w:rFonts w:ascii="Calibri" w:hAnsi="Calibri" w:cs="Calibri" w:eastAsiaTheme="minorEastAsia"/>
          <w:b/>
          <w:bCs/>
          <w:color w:val="000000" w:themeColor="text1"/>
        </w:rPr>
      </w:pPr>
    </w:p>
    <w:p w:rsidR="52ADAA04" w:rsidP="7DB765FE" w:rsidRDefault="52ADAA04" w14:paraId="53B90A0C" w14:textId="0D8A852D">
      <w:pPr>
        <w:pStyle w:val="Default"/>
        <w:rPr>
          <w:rFonts w:asciiTheme="minorHAnsi" w:hAnsiTheme="minorHAnsi" w:eastAsiaTheme="minorEastAsia" w:cstheme="minorBidi"/>
          <w:color w:val="auto"/>
          <w:sz w:val="22"/>
          <w:szCs w:val="22"/>
        </w:rPr>
      </w:pPr>
      <w:r w:rsidRPr="7DB765FE">
        <w:rPr>
          <w:rFonts w:asciiTheme="minorHAnsi" w:hAnsiTheme="minorHAnsi" w:eastAsiaTheme="minorEastAsia" w:cstheme="minorBidi"/>
          <w:color w:val="auto"/>
          <w:sz w:val="22"/>
          <w:szCs w:val="22"/>
        </w:rPr>
        <w:t xml:space="preserve">As a minimum, all staff will receive regular training about recognising and responding to mental health issues as part of their regular child protection training in order to enable them to keep students safe.  </w:t>
      </w:r>
    </w:p>
    <w:p w:rsidR="52ADAA04" w:rsidP="7DB765FE" w:rsidRDefault="52ADAA04" w14:paraId="4FD65828" w14:textId="2983C9D4">
      <w:pPr>
        <w:pStyle w:val="Default"/>
        <w:rPr>
          <w:rFonts w:asciiTheme="minorHAnsi" w:hAnsiTheme="minorHAnsi" w:eastAsiaTheme="minorEastAsia" w:cstheme="minorBidi"/>
          <w:color w:val="auto"/>
          <w:sz w:val="22"/>
          <w:szCs w:val="22"/>
        </w:rPr>
      </w:pPr>
      <w:r w:rsidRPr="7DB765FE">
        <w:rPr>
          <w:rFonts w:asciiTheme="minorHAnsi" w:hAnsiTheme="minorHAnsi" w:eastAsiaTheme="minorEastAsia" w:cstheme="minorBidi"/>
          <w:color w:val="auto"/>
          <w:sz w:val="22"/>
          <w:szCs w:val="22"/>
        </w:rPr>
        <w:t xml:space="preserve">Training opportunities for staff who require more </w:t>
      </w:r>
      <w:r w:rsidRPr="7DB765FE" w:rsidR="1213E320">
        <w:rPr>
          <w:rFonts w:asciiTheme="minorHAnsi" w:hAnsiTheme="minorHAnsi" w:eastAsiaTheme="minorEastAsia" w:cstheme="minorBidi"/>
          <w:color w:val="auto"/>
          <w:sz w:val="22"/>
          <w:szCs w:val="22"/>
        </w:rPr>
        <w:t>in-depth</w:t>
      </w:r>
      <w:r w:rsidRPr="7DB765FE">
        <w:rPr>
          <w:rFonts w:asciiTheme="minorHAnsi" w:hAnsiTheme="minorHAnsi" w:eastAsiaTheme="minorEastAsia" w:cstheme="minorBidi"/>
          <w:color w:val="auto"/>
          <w:sz w:val="22"/>
          <w:szCs w:val="22"/>
        </w:rPr>
        <w:t xml:space="preserve"> knowledge will be considered as part of our performance management process and additional CPD will be supported throughout the year where it becomes appropriate</w:t>
      </w:r>
      <w:r w:rsidRPr="7DB765FE" w:rsidR="00E9B81E">
        <w:rPr>
          <w:rFonts w:asciiTheme="minorHAnsi" w:hAnsiTheme="minorHAnsi" w:eastAsiaTheme="minorEastAsia" w:cstheme="minorBidi"/>
          <w:color w:val="auto"/>
          <w:sz w:val="22"/>
          <w:szCs w:val="22"/>
        </w:rPr>
        <w:t>.</w:t>
      </w:r>
    </w:p>
    <w:p w:rsidR="7DB765FE" w:rsidP="7DB765FE" w:rsidRDefault="7DB765FE" w14:paraId="67ABDBDF" w14:textId="7D92A5E1">
      <w:pPr>
        <w:pStyle w:val="Default"/>
        <w:rPr>
          <w:color w:val="auto"/>
          <w:sz w:val="23"/>
          <w:szCs w:val="23"/>
        </w:rPr>
      </w:pPr>
    </w:p>
    <w:p w:rsidR="58854624" w:rsidP="58854624" w:rsidRDefault="58854624" w14:paraId="1D0E8982" w14:textId="0834B8A0">
      <w:pPr>
        <w:pStyle w:val="Default"/>
        <w:rPr>
          <w:color w:val="auto"/>
          <w:sz w:val="23"/>
          <w:szCs w:val="23"/>
        </w:rPr>
      </w:pPr>
    </w:p>
    <w:p w:rsidR="52ADAA04" w:rsidP="58854624" w:rsidRDefault="52ADAA04" w14:paraId="4AD6D0C0" w14:textId="077E090A">
      <w:pPr>
        <w:pStyle w:val="Default"/>
        <w:rPr>
          <w:rFonts w:ascii="Calibri" w:hAnsi="Calibri" w:cs="Calibri" w:eastAsiaTheme="minorEastAsia"/>
          <w:b/>
          <w:bCs/>
          <w:color w:val="000000" w:themeColor="text1"/>
        </w:rPr>
      </w:pPr>
      <w:r w:rsidRPr="58854624">
        <w:rPr>
          <w:rFonts w:ascii="Calibri" w:hAnsi="Calibri" w:cs="Calibri" w:eastAsiaTheme="minorEastAsia"/>
          <w:b/>
          <w:bCs/>
          <w:color w:val="000000" w:themeColor="text1"/>
        </w:rPr>
        <w:t>Support</w:t>
      </w:r>
      <w:r w:rsidRPr="58854624" w:rsidR="6F9BEA89">
        <w:rPr>
          <w:rFonts w:ascii="Calibri" w:hAnsi="Calibri" w:cs="Calibri" w:eastAsiaTheme="minorEastAsia"/>
          <w:b/>
          <w:bCs/>
          <w:color w:val="000000" w:themeColor="text1"/>
        </w:rPr>
        <w:t>ing</w:t>
      </w:r>
      <w:r w:rsidRPr="58854624">
        <w:rPr>
          <w:rFonts w:ascii="Calibri" w:hAnsi="Calibri" w:cs="Calibri" w:eastAsiaTheme="minorEastAsia"/>
          <w:b/>
          <w:bCs/>
          <w:color w:val="000000" w:themeColor="text1"/>
        </w:rPr>
        <w:t xml:space="preserve"> </w:t>
      </w:r>
      <w:r w:rsidRPr="58854624" w:rsidR="0FBB99F4">
        <w:rPr>
          <w:rFonts w:ascii="Calibri" w:hAnsi="Calibri" w:cs="Calibri" w:eastAsiaTheme="minorEastAsia"/>
          <w:b/>
          <w:bCs/>
          <w:color w:val="000000" w:themeColor="text1"/>
        </w:rPr>
        <w:t>Staff</w:t>
      </w:r>
    </w:p>
    <w:p w:rsidR="58854624" w:rsidP="58854624" w:rsidRDefault="58854624" w14:paraId="3B0439CE" w14:textId="465CEA0F">
      <w:pPr>
        <w:pStyle w:val="Default"/>
        <w:rPr>
          <w:rFonts w:ascii="Calibri" w:hAnsi="Calibri" w:cs="Calibri" w:eastAsiaTheme="minorEastAsia"/>
          <w:b/>
          <w:bCs/>
          <w:color w:val="000000" w:themeColor="text1"/>
        </w:rPr>
      </w:pPr>
    </w:p>
    <w:p w:rsidR="52ADAA04" w:rsidP="7DB765FE" w:rsidRDefault="52ADAA04" w14:paraId="7230E5CE" w14:textId="5246A1F0">
      <w:pPr>
        <w:pStyle w:val="Default"/>
        <w:rPr>
          <w:rFonts w:asciiTheme="minorHAnsi" w:hAnsiTheme="minorHAnsi" w:eastAsiaTheme="minorEastAsia" w:cstheme="minorBidi"/>
          <w:color w:val="auto"/>
          <w:sz w:val="22"/>
          <w:szCs w:val="22"/>
        </w:rPr>
      </w:pPr>
      <w:r w:rsidRPr="58854624">
        <w:rPr>
          <w:rFonts w:asciiTheme="minorHAnsi" w:hAnsiTheme="minorHAnsi" w:eastAsiaTheme="minorEastAsia" w:cstheme="minorBidi"/>
          <w:color w:val="auto"/>
          <w:sz w:val="22"/>
          <w:szCs w:val="22"/>
        </w:rPr>
        <w:t>We understand that for staff to be able to support children’s’ mental health and emotional well</w:t>
      </w:r>
      <w:r w:rsidRPr="58854624" w:rsidR="4FAC29E3">
        <w:rPr>
          <w:rFonts w:asciiTheme="minorHAnsi" w:hAnsiTheme="minorHAnsi" w:eastAsiaTheme="minorEastAsia" w:cstheme="minorBidi"/>
          <w:color w:val="auto"/>
          <w:sz w:val="22"/>
          <w:szCs w:val="22"/>
        </w:rPr>
        <w:t>-</w:t>
      </w:r>
      <w:r w:rsidRPr="58854624">
        <w:rPr>
          <w:rFonts w:asciiTheme="minorHAnsi" w:hAnsiTheme="minorHAnsi" w:eastAsiaTheme="minorEastAsia" w:cstheme="minorBidi"/>
          <w:color w:val="auto"/>
          <w:sz w:val="22"/>
          <w:szCs w:val="22"/>
        </w:rPr>
        <w:t>being, their own well</w:t>
      </w:r>
      <w:r w:rsidRPr="58854624" w:rsidR="265BFAA0">
        <w:rPr>
          <w:rFonts w:asciiTheme="minorHAnsi" w:hAnsiTheme="minorHAnsi" w:eastAsiaTheme="minorEastAsia" w:cstheme="minorBidi"/>
          <w:color w:val="auto"/>
          <w:sz w:val="22"/>
          <w:szCs w:val="22"/>
        </w:rPr>
        <w:t>-</w:t>
      </w:r>
      <w:r w:rsidRPr="58854624">
        <w:rPr>
          <w:rFonts w:asciiTheme="minorHAnsi" w:hAnsiTheme="minorHAnsi" w:eastAsiaTheme="minorEastAsia" w:cstheme="minorBidi"/>
          <w:color w:val="auto"/>
          <w:sz w:val="22"/>
          <w:szCs w:val="22"/>
        </w:rPr>
        <w:t xml:space="preserve">being is paramount. </w:t>
      </w:r>
    </w:p>
    <w:p w:rsidR="52ADAA04" w:rsidP="7DB765FE" w:rsidRDefault="52ADAA04" w14:paraId="2F65E349" w14:textId="77777777">
      <w:pPr>
        <w:pStyle w:val="Default"/>
        <w:rPr>
          <w:rFonts w:asciiTheme="minorHAnsi" w:hAnsiTheme="minorHAnsi" w:eastAsiaTheme="minorEastAsia" w:cstheme="minorBidi"/>
          <w:color w:val="auto"/>
          <w:sz w:val="22"/>
          <w:szCs w:val="22"/>
        </w:rPr>
      </w:pPr>
      <w:r w:rsidRPr="7DB765FE">
        <w:rPr>
          <w:rFonts w:asciiTheme="minorHAnsi" w:hAnsiTheme="minorHAnsi" w:eastAsiaTheme="minorEastAsia" w:cstheme="minorBidi"/>
          <w:color w:val="auto"/>
          <w:sz w:val="22"/>
          <w:szCs w:val="22"/>
        </w:rPr>
        <w:t xml:space="preserve">As a school, we therefore offer: </w:t>
      </w:r>
    </w:p>
    <w:p w:rsidR="52ADAA04" w:rsidP="1DE0924C" w:rsidRDefault="52ADAA04" w14:paraId="5D0E8CB4" w14:textId="654EE783">
      <w:pPr>
        <w:pStyle w:val="Default"/>
        <w:numPr>
          <w:ilvl w:val="0"/>
          <w:numId w:val="16"/>
        </w:numPr>
        <w:spacing w:after="33"/>
        <w:rPr>
          <w:rFonts w:ascii="Calibri" w:hAnsi="Calibri" w:eastAsia="Calibri" w:cs="Calibri" w:asciiTheme="minorAscii" w:hAnsiTheme="minorAscii" w:eastAsiaTheme="minorAscii" w:cstheme="minorAscii"/>
          <w:color w:val="auto"/>
          <w:sz w:val="22"/>
          <w:szCs w:val="22"/>
        </w:rPr>
      </w:pPr>
      <w:r w:rsidRPr="1DE0924C" w:rsidR="52ADAA04">
        <w:rPr>
          <w:rFonts w:ascii="Calibri" w:hAnsi="Calibri" w:eastAsia="" w:cs="" w:asciiTheme="minorAscii" w:hAnsiTheme="minorAscii" w:eastAsiaTheme="minorEastAsia" w:cstheme="minorBidi"/>
          <w:color w:val="auto"/>
          <w:sz w:val="22"/>
          <w:szCs w:val="22"/>
        </w:rPr>
        <w:t></w:t>
      </w:r>
      <w:r w:rsidRPr="1DE0924C" w:rsidR="74637743">
        <w:rPr>
          <w:rFonts w:ascii="Calibri" w:hAnsi="Calibri" w:eastAsia="" w:cs="" w:asciiTheme="minorAscii" w:hAnsiTheme="minorAscii" w:eastAsiaTheme="minorEastAsia" w:cstheme="minorBidi"/>
          <w:color w:val="auto"/>
          <w:sz w:val="22"/>
          <w:szCs w:val="22"/>
        </w:rPr>
        <w:t xml:space="preserve"> </w:t>
      </w:r>
      <w:r w:rsidRPr="1DE0924C" w:rsidR="52ADAA04">
        <w:rPr>
          <w:rFonts w:ascii="Calibri" w:hAnsi="Calibri" w:eastAsia="" w:cs="" w:asciiTheme="minorAscii" w:hAnsiTheme="minorAscii" w:eastAsiaTheme="minorEastAsia" w:cstheme="minorBidi"/>
          <w:color w:val="auto"/>
          <w:sz w:val="22"/>
          <w:szCs w:val="22"/>
        </w:rPr>
        <w:t xml:space="preserve">A warm, supportive and caring working environment </w:t>
      </w:r>
    </w:p>
    <w:p w:rsidR="52ADAA04" w:rsidP="1DE0924C" w:rsidRDefault="52ADAA04" w14:paraId="35EE2BDC" w14:textId="2F326B20">
      <w:pPr>
        <w:pStyle w:val="Default"/>
        <w:numPr>
          <w:ilvl w:val="0"/>
          <w:numId w:val="16"/>
        </w:numPr>
        <w:spacing w:after="33"/>
        <w:rPr>
          <w:rFonts w:ascii="Calibri" w:hAnsi="Calibri" w:eastAsia="Calibri" w:cs="Calibri" w:asciiTheme="minorAscii" w:hAnsiTheme="minorAscii" w:eastAsiaTheme="minorAscii" w:cstheme="minorAscii"/>
          <w:color w:val="auto"/>
          <w:sz w:val="22"/>
          <w:szCs w:val="22"/>
        </w:rPr>
      </w:pPr>
      <w:r w:rsidRPr="1DE0924C" w:rsidR="52ADAA04">
        <w:rPr>
          <w:rFonts w:ascii="Calibri" w:hAnsi="Calibri" w:eastAsia="" w:cs="" w:asciiTheme="minorAscii" w:hAnsiTheme="minorAscii" w:eastAsiaTheme="minorEastAsia" w:cstheme="minorBidi"/>
          <w:color w:val="auto"/>
          <w:sz w:val="22"/>
          <w:szCs w:val="22"/>
        </w:rPr>
        <w:t xml:space="preserve"> A workplace where there is a clear behaviour framework, which is values led </w:t>
      </w:r>
    </w:p>
    <w:p w:rsidR="52ADAA04" w:rsidP="1DE0924C" w:rsidRDefault="52ADAA04" w14:paraId="740980AA" w14:textId="055C6ADF">
      <w:pPr>
        <w:pStyle w:val="Default"/>
        <w:numPr>
          <w:ilvl w:val="0"/>
          <w:numId w:val="16"/>
        </w:numPr>
        <w:spacing w:after="33"/>
        <w:rPr>
          <w:rFonts w:ascii="Calibri" w:hAnsi="Calibri" w:eastAsia="Calibri" w:cs="Calibri" w:asciiTheme="minorAscii" w:hAnsiTheme="minorAscii" w:eastAsiaTheme="minorAscii" w:cstheme="minorAscii"/>
          <w:color w:val="auto"/>
          <w:sz w:val="22"/>
          <w:szCs w:val="22"/>
        </w:rPr>
      </w:pPr>
      <w:r w:rsidRPr="1DE0924C" w:rsidR="52ADAA04">
        <w:rPr>
          <w:rFonts w:ascii="Calibri" w:hAnsi="Calibri" w:eastAsia="" w:cs="" w:asciiTheme="minorAscii" w:hAnsiTheme="minorAscii" w:eastAsiaTheme="minorEastAsia" w:cstheme="minorBidi"/>
          <w:color w:val="auto"/>
          <w:sz w:val="22"/>
          <w:szCs w:val="22"/>
        </w:rPr>
        <w:t xml:space="preserve"> An </w:t>
      </w:r>
      <w:r w:rsidRPr="1DE0924C" w:rsidR="7E680E66">
        <w:rPr>
          <w:rFonts w:ascii="Calibri" w:hAnsi="Calibri" w:eastAsia="" w:cs="" w:asciiTheme="minorAscii" w:hAnsiTheme="minorAscii" w:eastAsiaTheme="minorEastAsia" w:cstheme="minorBidi"/>
          <w:color w:val="auto"/>
          <w:sz w:val="22"/>
          <w:szCs w:val="22"/>
        </w:rPr>
        <w:t>open-door</w:t>
      </w:r>
      <w:r w:rsidRPr="1DE0924C" w:rsidR="52ADAA04">
        <w:rPr>
          <w:rFonts w:ascii="Calibri" w:hAnsi="Calibri" w:eastAsia="" w:cs="" w:asciiTheme="minorAscii" w:hAnsiTheme="minorAscii" w:eastAsiaTheme="minorEastAsia" w:cstheme="minorBidi"/>
          <w:color w:val="auto"/>
          <w:sz w:val="22"/>
          <w:szCs w:val="22"/>
        </w:rPr>
        <w:t xml:space="preserve"> policy </w:t>
      </w:r>
    </w:p>
    <w:p w:rsidR="52ADAA04" w:rsidP="1DE0924C" w:rsidRDefault="52ADAA04" w14:paraId="00B77A9E" w14:textId="56DE22E9">
      <w:pPr>
        <w:pStyle w:val="Default"/>
        <w:numPr>
          <w:ilvl w:val="0"/>
          <w:numId w:val="16"/>
        </w:numPr>
        <w:spacing w:after="33"/>
        <w:rPr>
          <w:rFonts w:ascii="Calibri" w:hAnsi="Calibri" w:eastAsia="Calibri" w:cs="Calibri" w:asciiTheme="minorAscii" w:hAnsiTheme="minorAscii" w:eastAsiaTheme="minorAscii" w:cstheme="minorAscii"/>
          <w:color w:val="auto"/>
          <w:sz w:val="22"/>
          <w:szCs w:val="22"/>
        </w:rPr>
      </w:pPr>
      <w:r w:rsidRPr="1DE0924C" w:rsidR="52ADAA04">
        <w:rPr>
          <w:rFonts w:ascii="Calibri" w:hAnsi="Calibri" w:eastAsia="" w:cs="" w:asciiTheme="minorAscii" w:hAnsiTheme="minorAscii" w:eastAsiaTheme="minorEastAsia" w:cstheme="minorBidi"/>
          <w:color w:val="auto"/>
          <w:sz w:val="22"/>
          <w:szCs w:val="22"/>
        </w:rPr>
        <w:t xml:space="preserve"> Opportunities for regular 1 to 1 meetings </w:t>
      </w:r>
    </w:p>
    <w:p w:rsidR="52ADAA04" w:rsidP="1DE0924C" w:rsidRDefault="52ADAA04" w14:paraId="1FAF2700" w14:textId="77777777">
      <w:pPr>
        <w:pStyle w:val="Default"/>
        <w:numPr>
          <w:ilvl w:val="0"/>
          <w:numId w:val="16"/>
        </w:numPr>
        <w:spacing w:after="33"/>
        <w:rPr>
          <w:rFonts w:ascii="Calibri" w:hAnsi="Calibri" w:eastAsia="Calibri" w:cs="Calibri" w:asciiTheme="minorAscii" w:hAnsiTheme="minorAscii" w:eastAsiaTheme="minorAscii" w:cstheme="minorAscii"/>
          <w:color w:val="auto"/>
          <w:sz w:val="22"/>
          <w:szCs w:val="22"/>
        </w:rPr>
      </w:pPr>
      <w:r w:rsidRPr="1DE0924C" w:rsidR="52ADAA04">
        <w:rPr>
          <w:rFonts w:ascii="Calibri" w:hAnsi="Calibri" w:eastAsia="" w:cs="" w:asciiTheme="minorAscii" w:hAnsiTheme="minorAscii" w:eastAsiaTheme="minorEastAsia" w:cstheme="minorBidi"/>
          <w:color w:val="auto"/>
          <w:sz w:val="22"/>
          <w:szCs w:val="22"/>
        </w:rPr>
        <w:t xml:space="preserve"> Option of PPA time to be taken at home </w:t>
      </w:r>
    </w:p>
    <w:p w:rsidR="52ADAA04" w:rsidP="1DE0924C" w:rsidRDefault="52ADAA04" w14:paraId="732E3F57" w14:textId="1A5AF213">
      <w:pPr>
        <w:pStyle w:val="Default"/>
        <w:numPr>
          <w:ilvl w:val="0"/>
          <w:numId w:val="16"/>
        </w:numPr>
        <w:spacing w:after="33"/>
        <w:rPr>
          <w:rFonts w:ascii="Calibri" w:hAnsi="Calibri" w:eastAsia="Calibri" w:cs="Calibri" w:asciiTheme="minorAscii" w:hAnsiTheme="minorAscii" w:eastAsiaTheme="minorAscii" w:cstheme="minorAscii"/>
          <w:color w:val="auto"/>
          <w:sz w:val="22"/>
          <w:szCs w:val="22"/>
        </w:rPr>
      </w:pPr>
      <w:r w:rsidRPr="1DE0924C" w:rsidR="52ADAA04">
        <w:rPr>
          <w:rFonts w:ascii="Calibri" w:hAnsi="Calibri" w:eastAsia="" w:cs="" w:asciiTheme="minorAscii" w:hAnsiTheme="minorAscii" w:eastAsiaTheme="minorEastAsia" w:cstheme="minorBidi"/>
          <w:color w:val="auto"/>
          <w:sz w:val="22"/>
          <w:szCs w:val="22"/>
        </w:rPr>
        <w:t xml:space="preserve"> </w:t>
      </w:r>
      <w:r w:rsidRPr="1DE0924C" w:rsidR="52ADAA04">
        <w:rPr>
          <w:rFonts w:ascii="Calibri" w:hAnsi="Calibri" w:eastAsia="" w:cs="" w:asciiTheme="minorAscii" w:hAnsiTheme="minorAscii" w:eastAsiaTheme="minorEastAsia" w:cstheme="minorBidi"/>
          <w:color w:val="auto"/>
          <w:sz w:val="22"/>
          <w:szCs w:val="22"/>
        </w:rPr>
        <w:t>An</w:t>
      </w:r>
      <w:r w:rsidRPr="1DE0924C" w:rsidR="52ADAA04">
        <w:rPr>
          <w:rFonts w:ascii="Calibri" w:hAnsi="Calibri" w:eastAsia="" w:cs="" w:asciiTheme="minorAscii" w:hAnsiTheme="minorAscii" w:eastAsiaTheme="minorEastAsia" w:cstheme="minorBidi"/>
          <w:color w:val="auto"/>
          <w:sz w:val="22"/>
          <w:szCs w:val="22"/>
        </w:rPr>
        <w:t xml:space="preserve"> understanding of commitments outside of school that we, where possible, will support </w:t>
      </w:r>
    </w:p>
    <w:p w:rsidR="52ADAA04" w:rsidP="1DE0924C" w:rsidRDefault="52ADAA04" w14:paraId="49032823" w14:textId="10852377">
      <w:pPr>
        <w:pStyle w:val="Default"/>
        <w:spacing w:after="33"/>
        <w:ind w:left="720"/>
        <w:rPr>
          <w:rFonts w:ascii="Calibri" w:hAnsi="Calibri" w:eastAsia="" w:cs="" w:asciiTheme="minorAscii" w:hAnsiTheme="minorAscii" w:eastAsiaTheme="minorEastAsia" w:cstheme="minorBidi"/>
          <w:color w:val="auto"/>
          <w:sz w:val="22"/>
          <w:szCs w:val="22"/>
        </w:rPr>
      </w:pPr>
      <w:r w:rsidRPr="1DE0924C" w:rsidR="66EEE4CC">
        <w:rPr>
          <w:rFonts w:ascii="Calibri" w:hAnsi="Calibri" w:eastAsia="" w:cs="" w:asciiTheme="minorAscii" w:hAnsiTheme="minorAscii" w:eastAsiaTheme="minorEastAsia" w:cstheme="minorBidi"/>
          <w:color w:val="auto"/>
          <w:sz w:val="22"/>
          <w:szCs w:val="22"/>
        </w:rPr>
        <w:t xml:space="preserve">     </w:t>
      </w:r>
      <w:r w:rsidRPr="1DE0924C" w:rsidR="52ADAA04">
        <w:rPr>
          <w:rFonts w:ascii="Calibri" w:hAnsi="Calibri" w:eastAsia="" w:cs="" w:asciiTheme="minorAscii" w:hAnsiTheme="minorAscii" w:eastAsiaTheme="minorEastAsia" w:cstheme="minorBidi"/>
          <w:color w:val="auto"/>
          <w:sz w:val="22"/>
          <w:szCs w:val="22"/>
        </w:rPr>
        <w:t xml:space="preserve">staff </w:t>
      </w:r>
      <w:r w:rsidRPr="1DE0924C" w:rsidR="52ADAA04">
        <w:rPr>
          <w:rFonts w:ascii="Calibri" w:hAnsi="Calibri" w:eastAsia="" w:cs="" w:asciiTheme="minorAscii" w:hAnsiTheme="minorAscii" w:eastAsiaTheme="minorEastAsia" w:cstheme="minorBidi"/>
          <w:color w:val="auto"/>
          <w:sz w:val="22"/>
          <w:szCs w:val="22"/>
        </w:rPr>
        <w:t>to</w:t>
      </w:r>
      <w:r w:rsidRPr="1DE0924C" w:rsidR="5E201F48">
        <w:rPr>
          <w:rFonts w:ascii="Calibri" w:hAnsi="Calibri" w:eastAsia="" w:cs="" w:asciiTheme="minorAscii" w:hAnsiTheme="minorAscii" w:eastAsiaTheme="minorEastAsia" w:cstheme="minorBidi"/>
          <w:color w:val="auto"/>
          <w:sz w:val="22"/>
          <w:szCs w:val="22"/>
        </w:rPr>
        <w:t xml:space="preserve"> </w:t>
      </w:r>
      <w:r w:rsidRPr="1DE0924C" w:rsidR="52ADAA04">
        <w:rPr>
          <w:rFonts w:ascii="Calibri" w:hAnsi="Calibri" w:eastAsia="" w:cs="" w:asciiTheme="minorAscii" w:hAnsiTheme="minorAscii" w:eastAsiaTheme="minorEastAsia" w:cstheme="minorBidi"/>
          <w:color w:val="auto"/>
          <w:sz w:val="22"/>
          <w:szCs w:val="22"/>
        </w:rPr>
        <w:t>attend</w:t>
      </w:r>
      <w:r w:rsidRPr="1DE0924C" w:rsidR="21F8676C">
        <w:rPr>
          <w:rFonts w:ascii="Calibri" w:hAnsi="Calibri" w:eastAsia="" w:cs="" w:asciiTheme="minorAscii" w:hAnsiTheme="minorAscii" w:eastAsiaTheme="minorEastAsia" w:cstheme="minorBidi"/>
          <w:color w:val="auto"/>
          <w:sz w:val="22"/>
          <w:szCs w:val="22"/>
        </w:rPr>
        <w:t xml:space="preserve"> </w:t>
      </w:r>
      <w:proofErr w:type="gramStart"/>
      <w:r w:rsidRPr="1DE0924C" w:rsidR="52ADAA04">
        <w:rPr>
          <w:rFonts w:ascii="Calibri" w:hAnsi="Calibri" w:eastAsia="" w:cs="" w:asciiTheme="minorAscii" w:hAnsiTheme="minorAscii" w:eastAsiaTheme="minorEastAsia" w:cstheme="minorBidi"/>
          <w:color w:val="auto"/>
          <w:sz w:val="22"/>
          <w:szCs w:val="22"/>
        </w:rPr>
        <w:t>e.g.</w:t>
      </w:r>
      <w:proofErr w:type="gramEnd"/>
      <w:r w:rsidRPr="1DE0924C" w:rsidR="52ADAA04">
        <w:rPr>
          <w:rFonts w:ascii="Calibri" w:hAnsi="Calibri" w:eastAsia="" w:cs="" w:asciiTheme="minorAscii" w:hAnsiTheme="minorAscii" w:eastAsiaTheme="minorEastAsia" w:cstheme="minorBidi"/>
          <w:color w:val="auto"/>
          <w:sz w:val="22"/>
          <w:szCs w:val="22"/>
        </w:rPr>
        <w:t xml:space="preserve"> </w:t>
      </w:r>
      <w:r w:rsidRPr="1DE0924C" w:rsidR="5AF3F0A3">
        <w:rPr>
          <w:rFonts w:ascii="Calibri" w:hAnsi="Calibri" w:eastAsia="" w:cs="" w:asciiTheme="minorAscii" w:hAnsiTheme="minorAscii" w:eastAsiaTheme="minorEastAsia" w:cstheme="minorBidi"/>
          <w:color w:val="auto"/>
          <w:sz w:val="22"/>
          <w:szCs w:val="22"/>
        </w:rPr>
        <w:t>c</w:t>
      </w:r>
      <w:r w:rsidRPr="1DE0924C" w:rsidR="52ADAA04">
        <w:rPr>
          <w:rFonts w:ascii="Calibri" w:hAnsi="Calibri" w:eastAsia="" w:cs="" w:asciiTheme="minorAscii" w:hAnsiTheme="minorAscii" w:eastAsiaTheme="minorEastAsia" w:cstheme="minorBidi"/>
          <w:color w:val="auto"/>
          <w:sz w:val="22"/>
          <w:szCs w:val="22"/>
        </w:rPr>
        <w:t xml:space="preserve">hildren’s sports days, </w:t>
      </w:r>
      <w:r w:rsidRPr="1DE0924C" w:rsidR="6D5328D3">
        <w:rPr>
          <w:rFonts w:ascii="Calibri" w:hAnsi="Calibri" w:eastAsia="" w:cs="" w:asciiTheme="minorAscii" w:hAnsiTheme="minorAscii" w:eastAsiaTheme="minorEastAsia" w:cstheme="minorBidi"/>
          <w:color w:val="auto"/>
          <w:sz w:val="22"/>
          <w:szCs w:val="22"/>
        </w:rPr>
        <w:t>a</w:t>
      </w:r>
      <w:r w:rsidRPr="1DE0924C" w:rsidR="52ADAA04">
        <w:rPr>
          <w:rFonts w:ascii="Calibri" w:hAnsi="Calibri" w:eastAsia="" w:cs="" w:asciiTheme="minorAscii" w:hAnsiTheme="minorAscii" w:eastAsiaTheme="minorEastAsia" w:cstheme="minorBidi"/>
          <w:color w:val="auto"/>
          <w:sz w:val="22"/>
          <w:szCs w:val="22"/>
        </w:rPr>
        <w:t>wards assemblies etc</w:t>
      </w:r>
      <w:r w:rsidRPr="1DE0924C" w:rsidR="5D58E7FD">
        <w:rPr>
          <w:rFonts w:ascii="Calibri" w:hAnsi="Calibri" w:eastAsia="" w:cs="" w:asciiTheme="minorAscii" w:hAnsiTheme="minorAscii" w:eastAsiaTheme="minorEastAsia" w:cstheme="minorBidi"/>
          <w:color w:val="auto"/>
          <w:sz w:val="22"/>
          <w:szCs w:val="22"/>
        </w:rPr>
        <w:t>.</w:t>
      </w:r>
      <w:r w:rsidRPr="1DE0924C" w:rsidR="52ADAA04">
        <w:rPr>
          <w:rFonts w:ascii="Calibri" w:hAnsi="Calibri" w:eastAsia="" w:cs="" w:asciiTheme="minorAscii" w:hAnsiTheme="minorAscii" w:eastAsiaTheme="minorEastAsia" w:cstheme="minorBidi"/>
          <w:color w:val="auto"/>
          <w:sz w:val="22"/>
          <w:szCs w:val="22"/>
        </w:rPr>
        <w:t xml:space="preserve"> </w:t>
      </w:r>
    </w:p>
    <w:p w:rsidR="52ADAA04" w:rsidP="1DE0924C" w:rsidRDefault="52ADAA04" w14:paraId="7E76B5B1" w14:textId="77777777">
      <w:pPr>
        <w:pStyle w:val="Default"/>
        <w:numPr>
          <w:ilvl w:val="0"/>
          <w:numId w:val="16"/>
        </w:numPr>
        <w:spacing w:after="33"/>
        <w:rPr>
          <w:rFonts w:ascii="Calibri" w:hAnsi="Calibri" w:eastAsia="Calibri" w:cs="Calibri" w:asciiTheme="minorAscii" w:hAnsiTheme="minorAscii" w:eastAsiaTheme="minorAscii" w:cstheme="minorAscii"/>
          <w:color w:val="auto"/>
          <w:sz w:val="22"/>
          <w:szCs w:val="22"/>
        </w:rPr>
      </w:pPr>
      <w:r w:rsidRPr="1DE0924C" w:rsidR="52ADAA04">
        <w:rPr>
          <w:rFonts w:ascii="Calibri" w:hAnsi="Calibri" w:eastAsia="" w:cs="" w:asciiTheme="minorAscii" w:hAnsiTheme="minorAscii" w:eastAsiaTheme="minorEastAsia" w:cstheme="minorBidi"/>
          <w:color w:val="auto"/>
          <w:sz w:val="22"/>
          <w:szCs w:val="22"/>
        </w:rPr>
        <w:t xml:space="preserve"> EYFS supervision (teachers and support staff) </w:t>
      </w:r>
    </w:p>
    <w:p w:rsidR="52ADAA04" w:rsidP="1DE0924C" w:rsidRDefault="52ADAA04" w14:paraId="23511579" w14:textId="5A8956E2">
      <w:pPr>
        <w:pStyle w:val="Default"/>
        <w:numPr>
          <w:ilvl w:val="0"/>
          <w:numId w:val="16"/>
        </w:numPr>
        <w:spacing w:after="33"/>
        <w:rPr>
          <w:rFonts w:ascii="Calibri" w:hAnsi="Calibri" w:eastAsia="Calibri" w:cs="Calibri" w:asciiTheme="minorAscii" w:hAnsiTheme="minorAscii" w:eastAsiaTheme="minorAscii" w:cstheme="minorAscii"/>
          <w:color w:val="auto"/>
          <w:sz w:val="22"/>
          <w:szCs w:val="22"/>
        </w:rPr>
      </w:pPr>
      <w:r w:rsidRPr="1DE0924C" w:rsidR="52ADAA04">
        <w:rPr>
          <w:rFonts w:ascii="Calibri" w:hAnsi="Calibri" w:eastAsia="" w:cs="" w:asciiTheme="minorAscii" w:hAnsiTheme="minorAscii" w:eastAsiaTheme="minorEastAsia" w:cstheme="minorBidi"/>
          <w:color w:val="auto"/>
          <w:sz w:val="22"/>
          <w:szCs w:val="22"/>
        </w:rPr>
        <w:t xml:space="preserve"> </w:t>
      </w:r>
      <w:r w:rsidRPr="1DE0924C" w:rsidR="56F0519B">
        <w:rPr>
          <w:rFonts w:ascii="Calibri" w:hAnsi="Calibri" w:eastAsia="" w:cs="" w:asciiTheme="minorAscii" w:hAnsiTheme="minorAscii" w:eastAsiaTheme="minorEastAsia" w:cstheme="minorBidi"/>
          <w:color w:val="auto"/>
          <w:sz w:val="22"/>
          <w:szCs w:val="22"/>
        </w:rPr>
        <w:t>Regular</w:t>
      </w:r>
      <w:r w:rsidRPr="1DE0924C" w:rsidR="52ADAA04">
        <w:rPr>
          <w:rFonts w:ascii="Calibri" w:hAnsi="Calibri" w:eastAsia="" w:cs="" w:asciiTheme="minorAscii" w:hAnsiTheme="minorAscii" w:eastAsiaTheme="minorEastAsia" w:cstheme="minorBidi"/>
          <w:color w:val="auto"/>
          <w:sz w:val="22"/>
          <w:szCs w:val="22"/>
        </w:rPr>
        <w:t xml:space="preserve"> safeguard</w:t>
      </w:r>
      <w:r w:rsidRPr="1DE0924C" w:rsidR="62501D04">
        <w:rPr>
          <w:rFonts w:ascii="Calibri" w:hAnsi="Calibri" w:eastAsia="" w:cs="" w:asciiTheme="minorAscii" w:hAnsiTheme="minorAscii" w:eastAsiaTheme="minorEastAsia" w:cstheme="minorBidi"/>
          <w:color w:val="auto"/>
          <w:sz w:val="22"/>
          <w:szCs w:val="22"/>
        </w:rPr>
        <w:t>ing updates</w:t>
      </w:r>
    </w:p>
    <w:p w:rsidR="52ADAA04" w:rsidP="1DE0924C" w:rsidRDefault="0EC7081D" w14:paraId="4AF6BD8B" w14:textId="16687B27">
      <w:pPr>
        <w:pStyle w:val="Default"/>
        <w:numPr>
          <w:ilvl w:val="0"/>
          <w:numId w:val="16"/>
        </w:numPr>
        <w:rPr>
          <w:rFonts w:ascii="Calibri" w:hAnsi="Calibri" w:eastAsia="Calibri" w:cs="Calibri" w:asciiTheme="minorAscii" w:hAnsiTheme="minorAscii" w:eastAsiaTheme="minorAscii" w:cstheme="minorAscii"/>
          <w:color w:val="auto"/>
          <w:sz w:val="22"/>
          <w:szCs w:val="22"/>
        </w:rPr>
      </w:pPr>
      <w:r w:rsidRPr="1DE0924C" w:rsidR="0EC7081D">
        <w:rPr>
          <w:rFonts w:ascii="Calibri" w:hAnsi="Calibri" w:eastAsia="" w:cs="" w:asciiTheme="minorAscii" w:hAnsiTheme="minorAscii" w:eastAsiaTheme="minorEastAsia" w:cstheme="minorBidi"/>
          <w:color w:val="auto"/>
          <w:sz w:val="22"/>
          <w:szCs w:val="22"/>
        </w:rPr>
        <w:t xml:space="preserve">     </w:t>
      </w:r>
      <w:r w:rsidRPr="1DE0924C" w:rsidR="52ADAA04">
        <w:rPr>
          <w:rFonts w:ascii="Calibri" w:hAnsi="Calibri" w:eastAsia="" w:cs="" w:asciiTheme="minorAscii" w:hAnsiTheme="minorAscii" w:eastAsiaTheme="minorEastAsia" w:cstheme="minorBidi"/>
          <w:color w:val="auto"/>
          <w:sz w:val="22"/>
          <w:szCs w:val="22"/>
        </w:rPr>
        <w:t>Counselling</w:t>
      </w:r>
    </w:p>
    <w:p w:rsidR="52ADAA04" w:rsidP="1DE0924C" w:rsidRDefault="6A127F05" w14:paraId="08A0D21C" w14:textId="73963913">
      <w:pPr>
        <w:pStyle w:val="Default"/>
        <w:numPr>
          <w:ilvl w:val="0"/>
          <w:numId w:val="16"/>
        </w:numPr>
        <w:rPr>
          <w:rFonts w:ascii="Calibri" w:hAnsi="Calibri" w:eastAsia="Calibri" w:cs="Calibri" w:asciiTheme="minorAscii" w:hAnsiTheme="minorAscii" w:eastAsiaTheme="minorAscii" w:cstheme="minorAscii"/>
          <w:color w:val="auto"/>
          <w:sz w:val="22"/>
          <w:szCs w:val="22"/>
        </w:rPr>
      </w:pPr>
      <w:r w:rsidRPr="1DE0924C" w:rsidR="6A127F05">
        <w:rPr>
          <w:rFonts w:ascii="Calibri" w:hAnsi="Calibri" w:eastAsia="" w:cs="" w:asciiTheme="minorAscii" w:hAnsiTheme="minorAscii" w:eastAsiaTheme="minorEastAsia" w:cstheme="minorBidi"/>
          <w:color w:val="auto"/>
          <w:sz w:val="22"/>
          <w:szCs w:val="22"/>
        </w:rPr>
        <w:t xml:space="preserve">     </w:t>
      </w:r>
      <w:r w:rsidRPr="1DE0924C" w:rsidR="4BE04EA6">
        <w:rPr>
          <w:rFonts w:ascii="Calibri" w:hAnsi="Calibri" w:eastAsia="" w:cs="" w:asciiTheme="minorAscii" w:hAnsiTheme="minorAscii" w:eastAsiaTheme="minorEastAsia" w:cstheme="minorBidi"/>
          <w:color w:val="auto"/>
          <w:sz w:val="22"/>
          <w:szCs w:val="22"/>
        </w:rPr>
        <w:t>Questionnaires</w:t>
      </w:r>
    </w:p>
    <w:p w:rsidR="7DB765FE" w:rsidP="1DE0924C" w:rsidRDefault="7DB765FE" w14:paraId="0D8E98AD" w14:textId="7A6613D0">
      <w:pPr>
        <w:pStyle w:val="Default"/>
        <w:numPr>
          <w:ilvl w:val="0"/>
          <w:numId w:val="16"/>
        </w:numPr>
        <w:rPr>
          <w:rFonts w:ascii="Calibri" w:hAnsi="Calibri" w:eastAsia="Calibri" w:cs="Calibri" w:asciiTheme="minorAscii" w:hAnsiTheme="minorAscii" w:eastAsiaTheme="minorAscii" w:cstheme="minorAscii"/>
          <w:color w:val="auto"/>
          <w:sz w:val="22"/>
          <w:szCs w:val="22"/>
        </w:rPr>
      </w:pPr>
      <w:r w:rsidRPr="1DE0924C" w:rsidR="10D15A37">
        <w:rPr>
          <w:rFonts w:ascii="Calibri" w:hAnsi="Calibri" w:eastAsia="" w:cs="" w:asciiTheme="minorAscii" w:hAnsiTheme="minorAscii" w:eastAsiaTheme="minorEastAsia" w:cstheme="minorBidi"/>
          <w:color w:val="auto"/>
          <w:sz w:val="22"/>
          <w:szCs w:val="22"/>
        </w:rPr>
        <w:t xml:space="preserve">     </w:t>
      </w:r>
      <w:r w:rsidRPr="1DE0924C" w:rsidR="52ADAA04">
        <w:rPr>
          <w:rFonts w:ascii="Calibri" w:hAnsi="Calibri" w:eastAsia="" w:cs="" w:asciiTheme="minorAscii" w:hAnsiTheme="minorAscii" w:eastAsiaTheme="minorEastAsia" w:cstheme="minorBidi"/>
          <w:color w:val="auto"/>
          <w:sz w:val="22"/>
          <w:szCs w:val="22"/>
        </w:rPr>
        <w:t>Mental Health RAG rated action plan from Anna Freud</w:t>
      </w:r>
    </w:p>
    <w:p w:rsidR="7DB765FE" w:rsidP="1DE0924C" w:rsidRDefault="7DB765FE" w14:paraId="55DADEBD" w14:textId="42DCB5D2">
      <w:pPr>
        <w:pStyle w:val="ListParagraph"/>
        <w:numPr>
          <w:ilvl w:val="0"/>
          <w:numId w:val="16"/>
        </w:numPr>
        <w:rPr>
          <w:rFonts w:ascii="Calibri" w:hAnsi="Calibri" w:eastAsia="Calibri" w:cs="Calibri" w:asciiTheme="minorAscii" w:hAnsiTheme="minorAscii" w:eastAsiaTheme="minorAscii" w:cstheme="minorAscii"/>
          <w:b w:val="0"/>
          <w:bCs w:val="0"/>
          <w:i w:val="0"/>
          <w:iCs w:val="0"/>
          <w:noProof w:val="0"/>
          <w:sz w:val="22"/>
          <w:szCs w:val="22"/>
          <w:lang w:val="en-GB"/>
        </w:rPr>
      </w:pPr>
      <w:r w:rsidRPr="1DE0924C" w:rsidR="21033B50">
        <w:rPr>
          <w:rFonts w:ascii="Calibri" w:hAnsi="Calibri" w:eastAsia="Calibri" w:cs="Calibri"/>
          <w:b w:val="0"/>
          <w:bCs w:val="0"/>
          <w:i w:val="0"/>
          <w:iCs w:val="0"/>
          <w:noProof w:val="0"/>
          <w:sz w:val="22"/>
          <w:szCs w:val="22"/>
          <w:lang w:val="en-GB"/>
        </w:rPr>
        <w:t xml:space="preserve">     </w:t>
      </w:r>
      <w:r w:rsidRPr="1DE0924C" w:rsidR="30EE5DA3">
        <w:rPr>
          <w:rFonts w:ascii="Calibri" w:hAnsi="Calibri" w:eastAsia="Calibri" w:cs="Calibri"/>
          <w:b w:val="0"/>
          <w:bCs w:val="0"/>
          <w:i w:val="0"/>
          <w:iCs w:val="0"/>
          <w:noProof w:val="0"/>
          <w:sz w:val="22"/>
          <w:szCs w:val="22"/>
          <w:lang w:val="en-GB"/>
        </w:rPr>
        <w:t>Display contacts for agencies and share literature for wellbeing and mental health support </w:t>
      </w:r>
    </w:p>
    <w:p w:rsidR="7DB765FE" w:rsidP="1DE0924C" w:rsidRDefault="7DB765FE" w14:paraId="3D31385D" w14:textId="02F8C21E">
      <w:pPr>
        <w:pStyle w:val="ListParagraph"/>
        <w:numPr>
          <w:ilvl w:val="0"/>
          <w:numId w:val="16"/>
        </w:numPr>
        <w:rPr>
          <w:rFonts w:ascii="Calibri" w:hAnsi="Calibri" w:eastAsia="Calibri" w:cs="Calibri" w:asciiTheme="minorAscii" w:hAnsiTheme="minorAscii" w:eastAsiaTheme="minorAscii" w:cstheme="minorAscii"/>
          <w:b w:val="0"/>
          <w:bCs w:val="0"/>
          <w:i w:val="0"/>
          <w:iCs w:val="0"/>
          <w:noProof w:val="0"/>
          <w:sz w:val="22"/>
          <w:szCs w:val="22"/>
          <w:lang w:val="en-GB"/>
        </w:rPr>
      </w:pPr>
      <w:r w:rsidRPr="1DE0924C" w:rsidR="5BA80E83">
        <w:rPr>
          <w:rFonts w:ascii="Calibri" w:hAnsi="Calibri" w:eastAsia="Calibri" w:cs="Calibri"/>
          <w:b w:val="0"/>
          <w:bCs w:val="0"/>
          <w:i w:val="0"/>
          <w:iCs w:val="0"/>
          <w:noProof w:val="0"/>
          <w:sz w:val="22"/>
          <w:szCs w:val="22"/>
          <w:lang w:val="en-GB"/>
        </w:rPr>
        <w:t xml:space="preserve">   </w:t>
      </w:r>
      <w:r w:rsidRPr="1DE0924C" w:rsidR="2AA9A10E">
        <w:rPr>
          <w:rFonts w:ascii="Calibri" w:hAnsi="Calibri" w:eastAsia="Calibri" w:cs="Calibri"/>
          <w:b w:val="0"/>
          <w:bCs w:val="0"/>
          <w:i w:val="0"/>
          <w:iCs w:val="0"/>
          <w:noProof w:val="0"/>
          <w:sz w:val="22"/>
          <w:szCs w:val="22"/>
          <w:lang w:val="en-GB"/>
        </w:rPr>
        <w:t xml:space="preserve"> </w:t>
      </w:r>
      <w:r w:rsidRPr="1DE0924C" w:rsidR="5BA80E83">
        <w:rPr>
          <w:rFonts w:ascii="Calibri" w:hAnsi="Calibri" w:eastAsia="Calibri" w:cs="Calibri"/>
          <w:b w:val="0"/>
          <w:bCs w:val="0"/>
          <w:i w:val="0"/>
          <w:iCs w:val="0"/>
          <w:noProof w:val="0"/>
          <w:sz w:val="22"/>
          <w:szCs w:val="22"/>
          <w:lang w:val="en-GB"/>
        </w:rPr>
        <w:t xml:space="preserve"> </w:t>
      </w:r>
      <w:r w:rsidRPr="1DE0924C" w:rsidR="30EE5DA3">
        <w:rPr>
          <w:rFonts w:ascii="Calibri" w:hAnsi="Calibri" w:eastAsia="Calibri" w:cs="Calibri"/>
          <w:b w:val="0"/>
          <w:bCs w:val="0"/>
          <w:i w:val="0"/>
          <w:iCs w:val="0"/>
          <w:noProof w:val="0"/>
          <w:sz w:val="22"/>
          <w:szCs w:val="22"/>
          <w:lang w:val="en-GB"/>
        </w:rPr>
        <w:t>Free NHS health checks in school time to those eligible </w:t>
      </w:r>
    </w:p>
    <w:p w:rsidR="7DB765FE" w:rsidP="1DE0924C" w:rsidRDefault="7DB765FE" w14:paraId="621F15E2" w14:textId="3E1FBFF5">
      <w:pPr>
        <w:pStyle w:val="Default"/>
        <w:rPr>
          <w:rFonts w:ascii="Calibri" w:hAnsi="Calibri" w:eastAsia="" w:cs="" w:asciiTheme="minorAscii" w:hAnsiTheme="minorAscii" w:eastAsiaTheme="minorEastAsia" w:cstheme="minorBidi"/>
          <w:color w:val="auto"/>
          <w:sz w:val="22"/>
          <w:szCs w:val="22"/>
        </w:rPr>
      </w:pPr>
      <w:r w:rsidRPr="1DE0924C" w:rsidR="23015EF9">
        <w:rPr>
          <w:rFonts w:ascii="Calibri" w:hAnsi="Calibri" w:eastAsia="" w:cs="" w:asciiTheme="minorAscii" w:hAnsiTheme="minorAscii" w:eastAsiaTheme="minorEastAsia" w:cstheme="minorBidi"/>
          <w:color w:val="auto"/>
          <w:sz w:val="22"/>
          <w:szCs w:val="22"/>
        </w:rPr>
        <w:t>In addition to these, there have been other methods of support and consideration during the Covid-19 pandemic.</w:t>
      </w:r>
    </w:p>
    <w:p w:rsidR="7DB765FE" w:rsidP="1DE0924C" w:rsidRDefault="7DB765FE" w14:paraId="21A7E41A" w14:textId="5977A212">
      <w:pPr>
        <w:pStyle w:val="Default"/>
        <w:rPr>
          <w:rFonts w:ascii="Calibri" w:hAnsi="Calibri" w:eastAsia="" w:cs="" w:asciiTheme="minorAscii" w:hAnsiTheme="minorAscii" w:eastAsiaTheme="minorEastAsia" w:cstheme="minorBidi"/>
          <w:color w:val="auto"/>
          <w:sz w:val="22"/>
          <w:szCs w:val="22"/>
        </w:rPr>
      </w:pPr>
      <w:r w:rsidRPr="1DE0924C" w:rsidR="23015EF9">
        <w:rPr>
          <w:rFonts w:ascii="Calibri" w:hAnsi="Calibri" w:eastAsia="" w:cs="" w:asciiTheme="minorAscii" w:hAnsiTheme="minorAscii" w:eastAsiaTheme="minorEastAsia" w:cstheme="minorBidi"/>
          <w:color w:val="auto"/>
          <w:sz w:val="22"/>
          <w:szCs w:val="22"/>
        </w:rPr>
        <w:t>For example:</w:t>
      </w:r>
    </w:p>
    <w:p w:rsidR="7DB765FE" w:rsidP="1DE0924C" w:rsidRDefault="7DB765FE" w14:paraId="4D2D008A" w14:textId="53FF3478">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GB"/>
        </w:rPr>
      </w:pPr>
      <w:r w:rsidRPr="1DE0924C" w:rsidR="2A11CE37">
        <w:rPr>
          <w:rFonts w:ascii="Calibri" w:hAnsi="Calibri" w:eastAsia="Calibri" w:cs="Calibri"/>
          <w:b w:val="0"/>
          <w:bCs w:val="0"/>
          <w:i w:val="0"/>
          <w:iCs w:val="0"/>
          <w:noProof w:val="0"/>
          <w:sz w:val="22"/>
          <w:szCs w:val="22"/>
          <w:lang w:val="en-GB"/>
        </w:rPr>
        <w:t>Removing expectations of providing after school and extra-curricular clubs whilst in the pandemic </w:t>
      </w:r>
    </w:p>
    <w:p w:rsidR="7DB765FE" w:rsidP="1DE0924C" w:rsidRDefault="7DB765FE" w14:paraId="69FDD302" w14:textId="294CC0A4">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sz w:val="22"/>
          <w:szCs w:val="22"/>
          <w:lang w:val="en-GB"/>
        </w:rPr>
      </w:pPr>
      <w:r w:rsidRPr="1DE0924C" w:rsidR="2A11CE37">
        <w:rPr>
          <w:rFonts w:ascii="Calibri" w:hAnsi="Calibri" w:eastAsia="Calibri" w:cs="Calibri"/>
          <w:b w:val="0"/>
          <w:bCs w:val="0"/>
          <w:i w:val="0"/>
          <w:iCs w:val="0"/>
          <w:noProof w:val="0"/>
          <w:sz w:val="22"/>
          <w:szCs w:val="22"/>
          <w:lang w:val="en-GB"/>
        </w:rPr>
        <w:t>Additional lunchtime staffing is in place </w:t>
      </w:r>
    </w:p>
    <w:p w:rsidR="7DB765FE" w:rsidP="1DE0924C" w:rsidRDefault="7DB765FE" w14:paraId="5460D0C0" w14:textId="69A96495">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sz w:val="22"/>
          <w:szCs w:val="22"/>
          <w:lang w:val="en-GB"/>
        </w:rPr>
      </w:pPr>
      <w:r w:rsidRPr="1DE0924C" w:rsidR="2A11CE37">
        <w:rPr>
          <w:rFonts w:ascii="Calibri" w:hAnsi="Calibri" w:eastAsia="Calibri" w:cs="Calibri"/>
          <w:b w:val="0"/>
          <w:bCs w:val="0"/>
          <w:i w:val="0"/>
          <w:iCs w:val="0"/>
          <w:noProof w:val="0"/>
          <w:sz w:val="22"/>
          <w:szCs w:val="22"/>
          <w:lang w:val="en-GB"/>
        </w:rPr>
        <w:t>Having a flexible approach to supporting staff who have unplanned childcare issues during the pandemic </w:t>
      </w:r>
    </w:p>
    <w:p w:rsidR="7DB765FE" w:rsidP="1DE0924C" w:rsidRDefault="7DB765FE" w14:paraId="519AB13B" w14:textId="4D93A72F">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sz w:val="22"/>
          <w:szCs w:val="22"/>
          <w:lang w:val="en-GB"/>
        </w:rPr>
      </w:pPr>
      <w:r w:rsidRPr="1DE0924C" w:rsidR="2A11CE37">
        <w:rPr>
          <w:rFonts w:ascii="Calibri" w:hAnsi="Calibri" w:eastAsia="Calibri" w:cs="Calibri"/>
          <w:b w:val="0"/>
          <w:bCs w:val="0"/>
          <w:i w:val="0"/>
          <w:iCs w:val="0"/>
          <w:noProof w:val="0"/>
          <w:sz w:val="22"/>
          <w:szCs w:val="22"/>
          <w:lang w:val="en-GB"/>
        </w:rPr>
        <w:t>Provided staff fleeces</w:t>
      </w:r>
    </w:p>
    <w:p w:rsidR="7DB765FE" w:rsidP="1DE0924C" w:rsidRDefault="7DB765FE" w14:paraId="49AF08FF" w14:textId="48EF60FB">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sz w:val="22"/>
          <w:szCs w:val="22"/>
          <w:lang w:val="en-GB"/>
        </w:rPr>
      </w:pPr>
      <w:r w:rsidRPr="1DE0924C" w:rsidR="2A11CE37">
        <w:rPr>
          <w:rFonts w:ascii="Calibri" w:hAnsi="Calibri" w:eastAsia="Calibri" w:cs="Calibri"/>
          <w:b w:val="0"/>
          <w:bCs w:val="0"/>
          <w:i w:val="0"/>
          <w:iCs w:val="0"/>
          <w:noProof w:val="0"/>
          <w:sz w:val="22"/>
          <w:szCs w:val="22"/>
          <w:lang w:val="en-GB"/>
        </w:rPr>
        <w:t>Little pick-ups and treats (</w:t>
      </w:r>
      <w:proofErr w:type="gramStart"/>
      <w:r w:rsidRPr="1DE0924C" w:rsidR="2A11CE37">
        <w:rPr>
          <w:rFonts w:ascii="Calibri" w:hAnsi="Calibri" w:eastAsia="Calibri" w:cs="Calibri"/>
          <w:b w:val="0"/>
          <w:bCs w:val="0"/>
          <w:i w:val="0"/>
          <w:iCs w:val="0"/>
          <w:noProof w:val="0"/>
          <w:sz w:val="22"/>
          <w:szCs w:val="22"/>
          <w:lang w:val="en-GB"/>
        </w:rPr>
        <w:t>e.g.</w:t>
      </w:r>
      <w:proofErr w:type="gramEnd"/>
      <w:r w:rsidRPr="1DE0924C" w:rsidR="2A11CE37">
        <w:rPr>
          <w:rFonts w:ascii="Calibri" w:hAnsi="Calibri" w:eastAsia="Calibri" w:cs="Calibri"/>
          <w:b w:val="0"/>
          <w:bCs w:val="0"/>
          <w:i w:val="0"/>
          <w:iCs w:val="0"/>
          <w:noProof w:val="0"/>
          <w:sz w:val="22"/>
          <w:szCs w:val="22"/>
          <w:lang w:val="en-GB"/>
        </w:rPr>
        <w:t> staffroom cakes etc) to show that we are thinking of everyone</w:t>
      </w:r>
    </w:p>
    <w:p w:rsidR="7DB765FE" w:rsidP="1DE0924C" w:rsidRDefault="7DB765FE" w14:paraId="1FF53B02" w14:textId="48F24459">
      <w:pPr>
        <w:pStyle w:val="ListParagraph"/>
        <w:numPr>
          <w:ilvl w:val="0"/>
          <w:numId w:val="1"/>
        </w:numPr>
        <w:rPr>
          <w:rFonts w:ascii="Calibri" w:hAnsi="Calibri" w:eastAsia="Calibri" w:cs="Calibri" w:asciiTheme="minorAscii" w:hAnsiTheme="minorAscii" w:eastAsiaTheme="minorAscii" w:cstheme="minorAscii"/>
          <w:b w:val="0"/>
          <w:bCs w:val="0"/>
          <w:i w:val="0"/>
          <w:iCs w:val="0"/>
          <w:sz w:val="22"/>
          <w:szCs w:val="22"/>
        </w:rPr>
      </w:pPr>
      <w:r w:rsidRPr="1DE0924C" w:rsidR="2A11CE37">
        <w:rPr>
          <w:rFonts w:ascii="Calibri" w:hAnsi="Calibri" w:eastAsia="Calibri" w:cs="Calibri"/>
          <w:b w:val="0"/>
          <w:bCs w:val="0"/>
          <w:i w:val="0"/>
          <w:iCs w:val="0"/>
          <w:noProof w:val="0"/>
          <w:sz w:val="22"/>
          <w:szCs w:val="22"/>
          <w:lang w:val="en-GB"/>
        </w:rPr>
        <w:t>Review of homework expectations during pandemic and whilst providing home learning alongside class teaching</w:t>
      </w:r>
    </w:p>
    <w:p w:rsidR="7DB765FE" w:rsidP="1DE0924C" w:rsidRDefault="7DB765FE" w14:paraId="513BC8F8" w14:textId="2BAB6736">
      <w:pPr>
        <w:pStyle w:val="ListParagraph"/>
        <w:numPr>
          <w:ilvl w:val="0"/>
          <w:numId w:val="1"/>
        </w:numPr>
        <w:rPr>
          <w:b w:val="0"/>
          <w:bCs w:val="0"/>
          <w:i w:val="0"/>
          <w:iCs w:val="0"/>
          <w:noProof w:val="0"/>
          <w:sz w:val="22"/>
          <w:szCs w:val="22"/>
          <w:lang w:val="en-GB"/>
        </w:rPr>
      </w:pPr>
      <w:r w:rsidRPr="1DE0924C" w:rsidR="7E045289">
        <w:rPr>
          <w:rFonts w:ascii="Calibri" w:hAnsi="Calibri" w:eastAsia="Calibri" w:cs="Calibri"/>
          <w:b w:val="0"/>
          <w:bCs w:val="0"/>
          <w:i w:val="0"/>
          <w:iCs w:val="0"/>
          <w:noProof w:val="0"/>
          <w:sz w:val="22"/>
          <w:szCs w:val="22"/>
          <w:lang w:val="en-GB"/>
        </w:rPr>
        <w:t>Keeping Bubbles secure</w:t>
      </w:r>
    </w:p>
    <w:p w:rsidR="7DB765FE" w:rsidP="1DE0924C" w:rsidRDefault="7DB765FE" w14:paraId="32FC23CD" w14:textId="4898BF26">
      <w:pPr>
        <w:pStyle w:val="Normal"/>
        <w:rPr>
          <w:rFonts w:ascii="Calibri" w:hAnsi="Calibri" w:eastAsia="Calibri" w:cs="Calibri"/>
          <w:b w:val="1"/>
          <w:bCs w:val="1"/>
          <w:color w:val="000000" w:themeColor="text1"/>
        </w:rPr>
      </w:pPr>
    </w:p>
    <w:p w:rsidR="7432802C" w:rsidP="7DB765FE" w:rsidRDefault="7432802C" w14:paraId="22228553" w14:textId="33D6EA40">
      <w:pPr>
        <w:rPr>
          <w:rFonts w:ascii="Calibri" w:hAnsi="Calibri" w:eastAsia="Calibri" w:cs="Calibri"/>
          <w:color w:val="000000" w:themeColor="text1"/>
          <w:sz w:val="24"/>
          <w:szCs w:val="24"/>
        </w:rPr>
      </w:pPr>
      <w:r w:rsidRPr="7DB765FE">
        <w:rPr>
          <w:rFonts w:ascii="Calibri" w:hAnsi="Calibri" w:eastAsia="Calibri" w:cs="Calibri"/>
          <w:b/>
          <w:bCs/>
          <w:color w:val="000000" w:themeColor="text1"/>
          <w:sz w:val="24"/>
          <w:szCs w:val="24"/>
        </w:rPr>
        <w:t>Involving Parents and Carers</w:t>
      </w:r>
    </w:p>
    <w:p w:rsidR="586F1C42" w:rsidP="58854624" w:rsidRDefault="70A3F261" w14:paraId="24EA75FF" w14:textId="713CEBF8">
      <w:r w:rsidRPr="58854624">
        <w:rPr>
          <w:rFonts w:ascii="Calibri" w:hAnsi="Calibri" w:eastAsia="Calibri" w:cs="Calibri"/>
          <w:color w:val="000000" w:themeColor="text1"/>
        </w:rPr>
        <w:t xml:space="preserve">We are committed to working with parents and carers. Mrs Gaskell </w:t>
      </w:r>
      <w:r w:rsidRPr="58854624" w:rsidR="534E5190">
        <w:rPr>
          <w:rFonts w:ascii="Calibri" w:hAnsi="Calibri" w:eastAsia="Calibri" w:cs="Calibri"/>
          <w:color w:val="000000" w:themeColor="text1"/>
        </w:rPr>
        <w:t>and Mrs Hesketh are</w:t>
      </w:r>
      <w:r w:rsidRPr="58854624">
        <w:rPr>
          <w:rFonts w:ascii="Calibri" w:hAnsi="Calibri" w:eastAsia="Calibri" w:cs="Calibri"/>
          <w:color w:val="000000" w:themeColor="text1"/>
        </w:rPr>
        <w:t xml:space="preserve"> available by phone or email daily to discuss any issues and face to face meeting</w:t>
      </w:r>
      <w:r w:rsidRPr="58854624" w:rsidR="19B1FBAF">
        <w:rPr>
          <w:rFonts w:ascii="Calibri" w:hAnsi="Calibri" w:eastAsia="Calibri" w:cs="Calibri"/>
          <w:color w:val="000000" w:themeColor="text1"/>
        </w:rPr>
        <w:t>s</w:t>
      </w:r>
      <w:r w:rsidRPr="58854624">
        <w:rPr>
          <w:rFonts w:ascii="Calibri" w:hAnsi="Calibri" w:eastAsia="Calibri" w:cs="Calibri"/>
          <w:color w:val="000000" w:themeColor="text1"/>
        </w:rPr>
        <w:t xml:space="preserve"> will be held as required. We encourage discussion at home through the class pages on the school website. We offer support through the school newsletters and website</w:t>
      </w:r>
      <w:r w:rsidRPr="58854624" w:rsidR="2657C983">
        <w:rPr>
          <w:rFonts w:ascii="Calibri" w:hAnsi="Calibri" w:eastAsia="Calibri" w:cs="Calibri"/>
          <w:color w:val="000000" w:themeColor="text1"/>
        </w:rPr>
        <w:t>.</w:t>
      </w:r>
    </w:p>
    <w:p w:rsidR="586F1C42" w:rsidP="54D735F3" w:rsidRDefault="586F1C42" w14:paraId="7436631B" w14:textId="77777777">
      <w:pPr>
        <w:rPr>
          <w:rFonts w:ascii="Calibri" w:hAnsi="Calibri" w:eastAsia="Calibri" w:cs="Calibri"/>
          <w:color w:val="000000" w:themeColor="text1"/>
        </w:rPr>
      </w:pPr>
      <w:r w:rsidRPr="54D735F3">
        <w:rPr>
          <w:rFonts w:ascii="Calibri" w:hAnsi="Calibri" w:eastAsia="Calibri" w:cs="Calibri"/>
          <w:color w:val="000000" w:themeColor="text1"/>
        </w:rPr>
        <w:t xml:space="preserve">In order to support parents we will: </w:t>
      </w:r>
    </w:p>
    <w:p w:rsidR="586F1C42" w:rsidP="58854624" w:rsidRDefault="586F1C42" w14:paraId="5F96A89E" w14:textId="2237CD8B">
      <w:pPr>
        <w:pStyle w:val="ListParagraph"/>
        <w:numPr>
          <w:ilvl w:val="0"/>
          <w:numId w:val="1"/>
        </w:numPr>
        <w:rPr>
          <w:rFonts w:eastAsiaTheme="minorEastAsia"/>
          <w:color w:val="000000" w:themeColor="text1"/>
        </w:rPr>
      </w:pPr>
      <w:r w:rsidRPr="58854624">
        <w:rPr>
          <w:rFonts w:ascii="Calibri" w:hAnsi="Calibri" w:eastAsia="Calibri" w:cs="Calibri"/>
          <w:color w:val="000000" w:themeColor="text1"/>
        </w:rPr>
        <w:t xml:space="preserve">Highlight sources of information and support about common mental health issues on our school website </w:t>
      </w:r>
    </w:p>
    <w:p w:rsidR="586F1C42" w:rsidP="58854624" w:rsidRDefault="586F1C42" w14:paraId="6A4EC5F7" w14:textId="195AA4A9">
      <w:pPr>
        <w:pStyle w:val="ListParagraph"/>
        <w:numPr>
          <w:ilvl w:val="0"/>
          <w:numId w:val="1"/>
        </w:numPr>
        <w:rPr>
          <w:rFonts w:eastAsiaTheme="minorEastAsia"/>
          <w:color w:val="000000" w:themeColor="text1"/>
        </w:rPr>
      </w:pPr>
      <w:r w:rsidRPr="58854624">
        <w:rPr>
          <w:rFonts w:ascii="Calibri" w:hAnsi="Calibri" w:eastAsia="Calibri" w:cs="Calibri"/>
          <w:color w:val="000000" w:themeColor="text1"/>
        </w:rPr>
        <w:t>Ensure that all parents are aware of who to talk to, and how to g</w:t>
      </w:r>
      <w:r w:rsidRPr="58854624" w:rsidR="0EB8CF03">
        <w:rPr>
          <w:rFonts w:ascii="Calibri" w:hAnsi="Calibri" w:eastAsia="Calibri" w:cs="Calibri"/>
          <w:color w:val="000000" w:themeColor="text1"/>
        </w:rPr>
        <w:t>o</w:t>
      </w:r>
      <w:r w:rsidRPr="58854624">
        <w:rPr>
          <w:rFonts w:ascii="Calibri" w:hAnsi="Calibri" w:eastAsia="Calibri" w:cs="Calibri"/>
          <w:color w:val="000000" w:themeColor="text1"/>
        </w:rPr>
        <w:t xml:space="preserve"> about this, if they have concerns about their own child or a friend of their child </w:t>
      </w:r>
    </w:p>
    <w:p w:rsidR="586F1C42" w:rsidP="58854624" w:rsidRDefault="586F1C42" w14:paraId="290BA332" w14:textId="7072C846">
      <w:pPr>
        <w:pStyle w:val="ListParagraph"/>
        <w:numPr>
          <w:ilvl w:val="0"/>
          <w:numId w:val="1"/>
        </w:numPr>
        <w:rPr>
          <w:rFonts w:eastAsiaTheme="minorEastAsia"/>
          <w:color w:val="000000" w:themeColor="text1"/>
        </w:rPr>
      </w:pPr>
      <w:r w:rsidRPr="58854624">
        <w:rPr>
          <w:rFonts w:ascii="Calibri" w:hAnsi="Calibri" w:eastAsia="Calibri" w:cs="Calibri"/>
          <w:color w:val="000000" w:themeColor="text1"/>
        </w:rPr>
        <w:t xml:space="preserve">Make our mental health policy easily accessible to parents </w:t>
      </w:r>
    </w:p>
    <w:p w:rsidR="7DB765FE" w:rsidP="1DE0924C" w:rsidRDefault="586F1C42" w14:paraId="44C26FF9" w14:textId="3362A7BE">
      <w:pPr>
        <w:pStyle w:val="ListParagraph"/>
        <w:numPr>
          <w:ilvl w:val="0"/>
          <w:numId w:val="1"/>
        </w:numPr>
        <w:rPr>
          <w:rFonts w:ascii="Calibri" w:hAnsi="Calibri" w:eastAsia="Calibri" w:cs="Calibri" w:asciiTheme="minorAscii" w:hAnsiTheme="minorAscii" w:eastAsiaTheme="minorAscii" w:cstheme="minorAscii"/>
          <w:b w:val="0"/>
          <w:bCs w:val="0"/>
          <w:i w:val="0"/>
          <w:iCs w:val="0"/>
          <w:color w:val="000000" w:themeColor="text1"/>
          <w:sz w:val="22"/>
          <w:szCs w:val="22"/>
        </w:rPr>
      </w:pPr>
      <w:r w:rsidRPr="1DE0924C" w:rsidR="586F1C42">
        <w:rPr>
          <w:rFonts w:ascii="Calibri" w:hAnsi="Calibri" w:eastAsia="Calibri" w:cs="Calibri"/>
          <w:color w:val="000000" w:themeColor="text1" w:themeTint="FF" w:themeShade="FF"/>
        </w:rPr>
        <w:t xml:space="preserve">Keep parents informed about the mental health topics their children are learning about in PSHE and share </w:t>
      </w:r>
      <w:r w:rsidRPr="1DE0924C" w:rsidR="586F1C42">
        <w:rPr>
          <w:rFonts w:ascii="Calibri" w:hAnsi="Calibri" w:eastAsia="Calibri" w:cs="Calibri"/>
          <w:color w:val="000000" w:themeColor="text1" w:themeTint="FF" w:themeShade="FF"/>
        </w:rPr>
        <w:t>ideas</w:t>
      </w:r>
      <w:r w:rsidRPr="1DE0924C" w:rsidR="23A193E6">
        <w:rPr>
          <w:rFonts w:ascii="Calibri" w:hAnsi="Calibri" w:eastAsia="Calibri" w:cs="Calibri"/>
          <w:color w:val="000000" w:themeColor="text1" w:themeTint="FF" w:themeShade="FF"/>
        </w:rPr>
        <w:t xml:space="preserve"> </w:t>
      </w:r>
      <w:r w:rsidRPr="1DE0924C" w:rsidR="586F1C42">
        <w:rPr>
          <w:rFonts w:ascii="Calibri" w:hAnsi="Calibri" w:eastAsia="Calibri" w:cs="Calibri"/>
          <w:color w:val="000000" w:themeColor="text1" w:themeTint="FF" w:themeShade="FF"/>
        </w:rPr>
        <w:t>for extending and exploring this learning at home.</w:t>
      </w:r>
    </w:p>
    <w:p w:rsidR="58854624" w:rsidP="58854624" w:rsidRDefault="58854624" w14:paraId="1A0A6FE3" w14:textId="702FD4F7">
      <w:pPr>
        <w:rPr>
          <w:rFonts w:ascii="Calibri" w:hAnsi="Calibri" w:eastAsia="Calibri" w:cs="Calibri"/>
          <w:color w:val="000000" w:themeColor="text1"/>
        </w:rPr>
      </w:pPr>
    </w:p>
    <w:p w:rsidR="7432802C" w:rsidP="7DB765FE" w:rsidRDefault="7432802C" w14:paraId="0F767840" w14:textId="58F166D1">
      <w:pPr>
        <w:rPr>
          <w:rFonts w:ascii="Calibri" w:hAnsi="Calibri" w:eastAsia="Calibri" w:cs="Calibri"/>
          <w:color w:val="000000" w:themeColor="text1"/>
          <w:sz w:val="24"/>
          <w:szCs w:val="24"/>
        </w:rPr>
      </w:pPr>
      <w:r w:rsidRPr="7DB765FE">
        <w:rPr>
          <w:rFonts w:ascii="Calibri" w:hAnsi="Calibri" w:eastAsia="Calibri" w:cs="Calibri"/>
          <w:b/>
          <w:bCs/>
          <w:color w:val="000000" w:themeColor="text1"/>
          <w:sz w:val="24"/>
          <w:szCs w:val="24"/>
        </w:rPr>
        <w:t>Review Date</w:t>
      </w:r>
    </w:p>
    <w:p w:rsidR="0AEBF8D2" w:rsidP="1A2FBE88" w:rsidRDefault="0AEBF8D2" w14:paraId="74ABF5C2" w14:textId="1CFBCDAE">
      <w:pPr>
        <w:rPr>
          <w:rFonts w:ascii="Calibri" w:hAnsi="Calibri" w:eastAsia="Calibri" w:cs="Calibri"/>
          <w:color w:val="000000" w:themeColor="text1" w:themeTint="FF" w:themeShade="FF"/>
        </w:rPr>
      </w:pPr>
      <w:r w:rsidRPr="1A2FBE88" w:rsidR="7DE27903">
        <w:rPr>
          <w:rFonts w:ascii="Calibri" w:hAnsi="Calibri" w:eastAsia="Calibri" w:cs="Calibri"/>
          <w:color w:val="000000" w:themeColor="text1" w:themeTint="FF" w:themeShade="FF"/>
        </w:rPr>
        <w:t xml:space="preserve">Mental health and </w:t>
      </w:r>
      <w:proofErr w:type="gramStart"/>
      <w:r w:rsidRPr="1A2FBE88" w:rsidR="7DE27903">
        <w:rPr>
          <w:rFonts w:ascii="Calibri" w:hAnsi="Calibri" w:eastAsia="Calibri" w:cs="Calibri"/>
          <w:color w:val="000000" w:themeColor="text1" w:themeTint="FF" w:themeShade="FF"/>
        </w:rPr>
        <w:t>well being</w:t>
      </w:r>
      <w:proofErr w:type="gramEnd"/>
      <w:r w:rsidRPr="1A2FBE88" w:rsidR="7DE27903">
        <w:rPr>
          <w:rFonts w:ascii="Calibri" w:hAnsi="Calibri" w:eastAsia="Calibri" w:cs="Calibri"/>
          <w:color w:val="000000" w:themeColor="text1" w:themeTint="FF" w:themeShade="FF"/>
        </w:rPr>
        <w:t xml:space="preserve"> for pupils and staff </w:t>
      </w:r>
      <w:proofErr w:type="gramStart"/>
      <w:r w:rsidRPr="1A2FBE88" w:rsidR="7DE27903">
        <w:rPr>
          <w:rFonts w:ascii="Calibri" w:hAnsi="Calibri" w:eastAsia="Calibri" w:cs="Calibri"/>
          <w:color w:val="000000" w:themeColor="text1" w:themeTint="FF" w:themeShade="FF"/>
        </w:rPr>
        <w:t>is</w:t>
      </w:r>
      <w:proofErr w:type="gramEnd"/>
      <w:r w:rsidRPr="1A2FBE88" w:rsidR="7DE27903">
        <w:rPr>
          <w:rFonts w:ascii="Calibri" w:hAnsi="Calibri" w:eastAsia="Calibri" w:cs="Calibri"/>
          <w:color w:val="000000" w:themeColor="text1" w:themeTint="FF" w:themeShade="FF"/>
        </w:rPr>
        <w:t xml:space="preserve"> reviewed termly by Behaviour, Safety and Premises Management Committee. </w:t>
      </w:r>
    </w:p>
    <w:p w:rsidR="0AEBF8D2" w:rsidP="7DB765FE" w:rsidRDefault="0AEBF8D2" w14:paraId="19A8D4BD" w14:textId="3E84928F">
      <w:pPr>
        <w:rPr>
          <w:rFonts w:ascii="Calibri" w:hAnsi="Calibri" w:eastAsia="Calibri" w:cs="Calibri"/>
          <w:color w:val="000000" w:themeColor="text1"/>
        </w:rPr>
      </w:pPr>
      <w:r w:rsidRPr="1A2FBE88" w:rsidR="0AEBF8D2">
        <w:rPr>
          <w:rFonts w:ascii="Calibri" w:hAnsi="Calibri" w:eastAsia="Calibri" w:cs="Calibri"/>
          <w:color w:val="000000" w:themeColor="text1" w:themeTint="FF" w:themeShade="FF"/>
        </w:rPr>
        <w:t>This policy will be reviewed by January 2022 by Mrs Gaskell. This will ensure that it continues to meet the needs of the school community.</w:t>
      </w:r>
    </w:p>
    <w:p w:rsidR="7DB765FE" w:rsidP="7DB765FE" w:rsidRDefault="7DB765FE" w14:paraId="1FF9734F" w14:textId="313FF831">
      <w:pPr>
        <w:pStyle w:val="Default"/>
        <w:outlineLvl w:val="0"/>
        <w:rPr>
          <w:rFonts w:ascii="Times New Roman" w:hAnsi="Times New Roman" w:eastAsia="Times New Roman" w:cs="Times New Roman"/>
          <w:b/>
          <w:bCs/>
          <w:color w:val="DF2528"/>
          <w:sz w:val="45"/>
          <w:szCs w:val="45"/>
          <w:lang w:eastAsia="en-GB"/>
        </w:rPr>
      </w:pPr>
    </w:p>
    <w:p w:rsidR="7DB765FE" w:rsidP="7DB765FE" w:rsidRDefault="7DB765FE" w14:paraId="5B5BE0A0" w14:textId="7F0A51AF">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5C2CF070" w14:textId="7CD575F6">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0AF61E87" w14:textId="681491B8">
      <w:pPr>
        <w:spacing w:after="0" w:line="240" w:lineRule="auto"/>
      </w:pPr>
    </w:p>
    <w:p w:rsidR="7DB765FE" w:rsidP="7DB765FE" w:rsidRDefault="7DB765FE" w14:paraId="37F98E6A" w14:textId="124BC4D4">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773C2684" w14:textId="5CA8E128">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725F82D3" w14:textId="4AB66831">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66B37001" w14:textId="0AEB2BBB">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24E1DB43" w14:textId="4D029ACD">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6DBB0765" w14:textId="50CE2358">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5E45A451" w14:textId="7B52401A">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59790FE1" w14:textId="074047C8">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1E7E2E39" w14:textId="5894ECC0">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627BB888" w14:textId="39CD4D12">
      <w:pPr>
        <w:spacing w:after="0" w:line="240" w:lineRule="auto"/>
        <w:outlineLvl w:val="0"/>
        <w:rPr>
          <w:rFonts w:ascii="Times New Roman" w:hAnsi="Times New Roman" w:eastAsia="Times New Roman" w:cs="Times New Roman"/>
          <w:b/>
          <w:bCs/>
          <w:color w:val="DF2528"/>
          <w:sz w:val="45"/>
          <w:szCs w:val="45"/>
          <w:lang w:eastAsia="en-GB"/>
        </w:rPr>
      </w:pPr>
    </w:p>
    <w:p w:rsidR="7DB765FE" w:rsidP="7DB765FE" w:rsidRDefault="7DB765FE" w14:paraId="0314DD71" w14:textId="6989B150">
      <w:pPr>
        <w:spacing w:after="0" w:line="240" w:lineRule="auto"/>
        <w:outlineLvl w:val="0"/>
        <w:rPr>
          <w:rFonts w:ascii="Times New Roman" w:hAnsi="Times New Roman" w:eastAsia="Times New Roman" w:cs="Times New Roman"/>
          <w:b/>
          <w:bCs/>
          <w:color w:val="DF2528"/>
          <w:sz w:val="45"/>
          <w:szCs w:val="45"/>
          <w:lang w:eastAsia="en-GB"/>
        </w:rPr>
      </w:pPr>
    </w:p>
    <w:p w:rsidR="00F423C2" w:rsidP="00F423C2" w:rsidRDefault="00F423C2" w14:paraId="689FD93D" w14:textId="575DE91A">
      <w:pPr>
        <w:spacing w:before="240" w:line="432" w:lineRule="atLeast"/>
        <w:rPr>
          <w:rFonts w:ascii="Times New Roman" w:hAnsi="Times New Roman" w:eastAsia="Times New Roman" w:cs="Times New Roman"/>
          <w:sz w:val="24"/>
          <w:szCs w:val="24"/>
          <w:lang w:eastAsia="en-GB"/>
        </w:rPr>
      </w:pPr>
    </w:p>
    <w:sectPr w:rsidR="00C07B21">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1C6BA4"/>
    <w:multiLevelType w:val="multilevel"/>
    <w:tmpl w:val="8166A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50A5C7C"/>
    <w:multiLevelType w:val="hybridMultilevel"/>
    <w:tmpl w:val="7DEE8F18"/>
    <w:lvl w:ilvl="0" w:tplc="FB7EAD10">
      <w:start w:val="1"/>
      <w:numFmt w:val="bullet"/>
      <w:lvlText w:val=""/>
      <w:lvlJc w:val="left"/>
      <w:pPr>
        <w:ind w:left="720" w:hanging="360"/>
      </w:pPr>
      <w:rPr>
        <w:rFonts w:hint="default" w:ascii="Symbol" w:hAnsi="Symbol"/>
      </w:rPr>
    </w:lvl>
    <w:lvl w:ilvl="1" w:tplc="E94213A8">
      <w:start w:val="1"/>
      <w:numFmt w:val="bullet"/>
      <w:lvlText w:val="o"/>
      <w:lvlJc w:val="left"/>
      <w:pPr>
        <w:ind w:left="1440" w:hanging="360"/>
      </w:pPr>
      <w:rPr>
        <w:rFonts w:hint="default" w:ascii="Courier New" w:hAnsi="Courier New"/>
      </w:rPr>
    </w:lvl>
    <w:lvl w:ilvl="2" w:tplc="588C8BD4">
      <w:start w:val="1"/>
      <w:numFmt w:val="bullet"/>
      <w:lvlText w:val=""/>
      <w:lvlJc w:val="left"/>
      <w:pPr>
        <w:ind w:left="2160" w:hanging="360"/>
      </w:pPr>
      <w:rPr>
        <w:rFonts w:hint="default" w:ascii="Wingdings" w:hAnsi="Wingdings"/>
      </w:rPr>
    </w:lvl>
    <w:lvl w:ilvl="3" w:tplc="E79C0C2A">
      <w:start w:val="1"/>
      <w:numFmt w:val="bullet"/>
      <w:lvlText w:val=""/>
      <w:lvlJc w:val="left"/>
      <w:pPr>
        <w:ind w:left="2880" w:hanging="360"/>
      </w:pPr>
      <w:rPr>
        <w:rFonts w:hint="default" w:ascii="Symbol" w:hAnsi="Symbol"/>
      </w:rPr>
    </w:lvl>
    <w:lvl w:ilvl="4" w:tplc="2458A8DC">
      <w:start w:val="1"/>
      <w:numFmt w:val="bullet"/>
      <w:lvlText w:val="o"/>
      <w:lvlJc w:val="left"/>
      <w:pPr>
        <w:ind w:left="3600" w:hanging="360"/>
      </w:pPr>
      <w:rPr>
        <w:rFonts w:hint="default" w:ascii="Courier New" w:hAnsi="Courier New"/>
      </w:rPr>
    </w:lvl>
    <w:lvl w:ilvl="5" w:tplc="8F88E980">
      <w:start w:val="1"/>
      <w:numFmt w:val="bullet"/>
      <w:lvlText w:val=""/>
      <w:lvlJc w:val="left"/>
      <w:pPr>
        <w:ind w:left="4320" w:hanging="360"/>
      </w:pPr>
      <w:rPr>
        <w:rFonts w:hint="default" w:ascii="Wingdings" w:hAnsi="Wingdings"/>
      </w:rPr>
    </w:lvl>
    <w:lvl w:ilvl="6" w:tplc="7C7C25E4">
      <w:start w:val="1"/>
      <w:numFmt w:val="bullet"/>
      <w:lvlText w:val=""/>
      <w:lvlJc w:val="left"/>
      <w:pPr>
        <w:ind w:left="5040" w:hanging="360"/>
      </w:pPr>
      <w:rPr>
        <w:rFonts w:hint="default" w:ascii="Symbol" w:hAnsi="Symbol"/>
      </w:rPr>
    </w:lvl>
    <w:lvl w:ilvl="7" w:tplc="FE78DBBC">
      <w:start w:val="1"/>
      <w:numFmt w:val="bullet"/>
      <w:lvlText w:val="o"/>
      <w:lvlJc w:val="left"/>
      <w:pPr>
        <w:ind w:left="5760" w:hanging="360"/>
      </w:pPr>
      <w:rPr>
        <w:rFonts w:hint="default" w:ascii="Courier New" w:hAnsi="Courier New"/>
      </w:rPr>
    </w:lvl>
    <w:lvl w:ilvl="8" w:tplc="44DE8450">
      <w:start w:val="1"/>
      <w:numFmt w:val="bullet"/>
      <w:lvlText w:val=""/>
      <w:lvlJc w:val="left"/>
      <w:pPr>
        <w:ind w:left="6480" w:hanging="360"/>
      </w:pPr>
      <w:rPr>
        <w:rFonts w:hint="default" w:ascii="Wingdings" w:hAnsi="Wingdings"/>
      </w:rPr>
    </w:lvl>
  </w:abstractNum>
  <w:abstractNum w:abstractNumId="2" w15:restartNumberingAfterBreak="0">
    <w:nsid w:val="15D244B1"/>
    <w:multiLevelType w:val="multilevel"/>
    <w:tmpl w:val="DB20E792"/>
    <w:lvl w:ilvl="0" w:tplc="83CEF184">
      <w:start w:val="1"/>
      <w:numFmt w:val="bullet"/>
      <w:lvlText w:val=""/>
      <w:lvlJc w:val="left"/>
      <w:pPr>
        <w:ind w:left="720" w:hanging="360"/>
      </w:pPr>
      <w:rPr>
        <w:rFonts w:hint="default" w:ascii="Symbol" w:hAnsi="Symbol"/>
      </w:rPr>
    </w:lvl>
    <w:lvl w:ilvl="1" w:tplc="E7625C70">
      <w:start w:val="1"/>
      <w:numFmt w:val="bullet"/>
      <w:lvlText w:val="o"/>
      <w:lvlJc w:val="left"/>
      <w:pPr>
        <w:ind w:left="1440" w:hanging="360"/>
      </w:pPr>
      <w:rPr>
        <w:rFonts w:hint="default" w:ascii="Courier New" w:hAnsi="Courier New"/>
      </w:rPr>
    </w:lvl>
    <w:lvl w:ilvl="2" w:tplc="CD2833BC">
      <w:start w:val="1"/>
      <w:numFmt w:val="bullet"/>
      <w:lvlText w:val=""/>
      <w:lvlJc w:val="left"/>
      <w:pPr>
        <w:ind w:left="2160" w:hanging="360"/>
      </w:pPr>
      <w:rPr>
        <w:rFonts w:hint="default" w:ascii="Wingdings" w:hAnsi="Wingdings"/>
      </w:rPr>
    </w:lvl>
    <w:lvl w:ilvl="3" w:tplc="16982290">
      <w:start w:val="1"/>
      <w:numFmt w:val="bullet"/>
      <w:lvlText w:val=""/>
      <w:lvlJc w:val="left"/>
      <w:pPr>
        <w:ind w:left="2880" w:hanging="360"/>
      </w:pPr>
      <w:rPr>
        <w:rFonts w:hint="default" w:ascii="Symbol" w:hAnsi="Symbol"/>
      </w:rPr>
    </w:lvl>
    <w:lvl w:ilvl="4" w:tplc="5238C6DC">
      <w:start w:val="1"/>
      <w:numFmt w:val="bullet"/>
      <w:lvlText w:val="o"/>
      <w:lvlJc w:val="left"/>
      <w:pPr>
        <w:ind w:left="3600" w:hanging="360"/>
      </w:pPr>
      <w:rPr>
        <w:rFonts w:hint="default" w:ascii="Courier New" w:hAnsi="Courier New"/>
      </w:rPr>
    </w:lvl>
    <w:lvl w:ilvl="5" w:tplc="8688909A">
      <w:start w:val="1"/>
      <w:numFmt w:val="bullet"/>
      <w:lvlText w:val=""/>
      <w:lvlJc w:val="left"/>
      <w:pPr>
        <w:ind w:left="4320" w:hanging="360"/>
      </w:pPr>
      <w:rPr>
        <w:rFonts w:hint="default" w:ascii="Wingdings" w:hAnsi="Wingdings"/>
      </w:rPr>
    </w:lvl>
    <w:lvl w:ilvl="6" w:tplc="CE2AA7CA">
      <w:start w:val="1"/>
      <w:numFmt w:val="bullet"/>
      <w:lvlText w:val=""/>
      <w:lvlJc w:val="left"/>
      <w:pPr>
        <w:ind w:left="5040" w:hanging="360"/>
      </w:pPr>
      <w:rPr>
        <w:rFonts w:hint="default" w:ascii="Symbol" w:hAnsi="Symbol"/>
      </w:rPr>
    </w:lvl>
    <w:lvl w:ilvl="7" w:tplc="5B52D60A">
      <w:start w:val="1"/>
      <w:numFmt w:val="bullet"/>
      <w:lvlText w:val="o"/>
      <w:lvlJc w:val="left"/>
      <w:pPr>
        <w:ind w:left="5760" w:hanging="360"/>
      </w:pPr>
      <w:rPr>
        <w:rFonts w:hint="default" w:ascii="Courier New" w:hAnsi="Courier New"/>
      </w:rPr>
    </w:lvl>
    <w:lvl w:ilvl="8" w:tplc="B5668300">
      <w:start w:val="1"/>
      <w:numFmt w:val="bullet"/>
      <w:lvlText w:val=""/>
      <w:lvlJc w:val="left"/>
      <w:pPr>
        <w:ind w:left="6480" w:hanging="360"/>
      </w:pPr>
      <w:rPr>
        <w:rFonts w:hint="default" w:ascii="Wingdings" w:hAnsi="Wingdings"/>
      </w:rPr>
    </w:lvl>
  </w:abstractNum>
  <w:abstractNum w:abstractNumId="3" w15:restartNumberingAfterBreak="0">
    <w:nsid w:val="175433BE"/>
    <w:multiLevelType w:val="hybridMultilevel"/>
    <w:tmpl w:val="7EE0CE48"/>
    <w:lvl w:ilvl="0" w:tplc="189697BE">
      <w:start w:val="1"/>
      <w:numFmt w:val="bullet"/>
      <w:lvlText w:val=""/>
      <w:lvlJc w:val="left"/>
      <w:pPr>
        <w:ind w:left="720" w:hanging="360"/>
      </w:pPr>
      <w:rPr>
        <w:rFonts w:hint="default" w:ascii="Symbol" w:hAnsi="Symbol"/>
      </w:rPr>
    </w:lvl>
    <w:lvl w:ilvl="1" w:tplc="B84CE9F2">
      <w:start w:val="1"/>
      <w:numFmt w:val="bullet"/>
      <w:lvlText w:val="o"/>
      <w:lvlJc w:val="left"/>
      <w:pPr>
        <w:ind w:left="1440" w:hanging="360"/>
      </w:pPr>
      <w:rPr>
        <w:rFonts w:hint="default" w:ascii="Courier New" w:hAnsi="Courier New"/>
      </w:rPr>
    </w:lvl>
    <w:lvl w:ilvl="2" w:tplc="A73C5A12">
      <w:start w:val="1"/>
      <w:numFmt w:val="bullet"/>
      <w:lvlText w:val=""/>
      <w:lvlJc w:val="left"/>
      <w:pPr>
        <w:ind w:left="2160" w:hanging="360"/>
      </w:pPr>
      <w:rPr>
        <w:rFonts w:hint="default" w:ascii="Wingdings" w:hAnsi="Wingdings"/>
      </w:rPr>
    </w:lvl>
    <w:lvl w:ilvl="3" w:tplc="CB948070">
      <w:start w:val="1"/>
      <w:numFmt w:val="bullet"/>
      <w:lvlText w:val=""/>
      <w:lvlJc w:val="left"/>
      <w:pPr>
        <w:ind w:left="2880" w:hanging="360"/>
      </w:pPr>
      <w:rPr>
        <w:rFonts w:hint="default" w:ascii="Symbol" w:hAnsi="Symbol"/>
      </w:rPr>
    </w:lvl>
    <w:lvl w:ilvl="4" w:tplc="DE8A0DA4">
      <w:start w:val="1"/>
      <w:numFmt w:val="bullet"/>
      <w:lvlText w:val="o"/>
      <w:lvlJc w:val="left"/>
      <w:pPr>
        <w:ind w:left="3600" w:hanging="360"/>
      </w:pPr>
      <w:rPr>
        <w:rFonts w:hint="default" w:ascii="Courier New" w:hAnsi="Courier New"/>
      </w:rPr>
    </w:lvl>
    <w:lvl w:ilvl="5" w:tplc="CE1A3886">
      <w:start w:val="1"/>
      <w:numFmt w:val="bullet"/>
      <w:lvlText w:val=""/>
      <w:lvlJc w:val="left"/>
      <w:pPr>
        <w:ind w:left="4320" w:hanging="360"/>
      </w:pPr>
      <w:rPr>
        <w:rFonts w:hint="default" w:ascii="Wingdings" w:hAnsi="Wingdings"/>
      </w:rPr>
    </w:lvl>
    <w:lvl w:ilvl="6" w:tplc="F00EF88C">
      <w:start w:val="1"/>
      <w:numFmt w:val="bullet"/>
      <w:lvlText w:val=""/>
      <w:lvlJc w:val="left"/>
      <w:pPr>
        <w:ind w:left="5040" w:hanging="360"/>
      </w:pPr>
      <w:rPr>
        <w:rFonts w:hint="default" w:ascii="Symbol" w:hAnsi="Symbol"/>
      </w:rPr>
    </w:lvl>
    <w:lvl w:ilvl="7" w:tplc="C0DEA86E">
      <w:start w:val="1"/>
      <w:numFmt w:val="bullet"/>
      <w:lvlText w:val="o"/>
      <w:lvlJc w:val="left"/>
      <w:pPr>
        <w:ind w:left="5760" w:hanging="360"/>
      </w:pPr>
      <w:rPr>
        <w:rFonts w:hint="default" w:ascii="Courier New" w:hAnsi="Courier New"/>
      </w:rPr>
    </w:lvl>
    <w:lvl w:ilvl="8" w:tplc="327A0116">
      <w:start w:val="1"/>
      <w:numFmt w:val="bullet"/>
      <w:lvlText w:val=""/>
      <w:lvlJc w:val="left"/>
      <w:pPr>
        <w:ind w:left="6480" w:hanging="360"/>
      </w:pPr>
      <w:rPr>
        <w:rFonts w:hint="default" w:ascii="Wingdings" w:hAnsi="Wingdings"/>
      </w:rPr>
    </w:lvl>
  </w:abstractNum>
  <w:abstractNum w:abstractNumId="4" w15:restartNumberingAfterBreak="0">
    <w:nsid w:val="26275C41"/>
    <w:multiLevelType w:val="multilevel"/>
    <w:tmpl w:val="06A09270"/>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C976109"/>
    <w:multiLevelType w:val="multilevel"/>
    <w:tmpl w:val="CE648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125176D"/>
    <w:multiLevelType w:val="multilevel"/>
    <w:tmpl w:val="D4D8F280"/>
    <w:lvl w:ilvl="0" w:tplc="D0EA1A2E">
      <w:start w:val="1"/>
      <w:numFmt w:val="bullet"/>
      <w:lvlText w:val=""/>
      <w:lvlJc w:val="left"/>
      <w:pPr>
        <w:ind w:left="720" w:hanging="360"/>
      </w:pPr>
      <w:rPr>
        <w:rFonts w:hint="default" w:ascii="Symbol" w:hAnsi="Symbol"/>
      </w:rPr>
    </w:lvl>
    <w:lvl w:ilvl="1" w:tplc="C688F07C">
      <w:start w:val="1"/>
      <w:numFmt w:val="bullet"/>
      <w:lvlText w:val="o"/>
      <w:lvlJc w:val="left"/>
      <w:pPr>
        <w:ind w:left="1440" w:hanging="360"/>
      </w:pPr>
      <w:rPr>
        <w:rFonts w:hint="default" w:ascii="Courier New" w:hAnsi="Courier New"/>
      </w:rPr>
    </w:lvl>
    <w:lvl w:ilvl="2" w:tplc="8F0C2D9C">
      <w:start w:val="1"/>
      <w:numFmt w:val="bullet"/>
      <w:lvlText w:val=""/>
      <w:lvlJc w:val="left"/>
      <w:pPr>
        <w:ind w:left="2160" w:hanging="360"/>
      </w:pPr>
      <w:rPr>
        <w:rFonts w:hint="default" w:ascii="Wingdings" w:hAnsi="Wingdings"/>
      </w:rPr>
    </w:lvl>
    <w:lvl w:ilvl="3" w:tplc="224060CE">
      <w:start w:val="1"/>
      <w:numFmt w:val="bullet"/>
      <w:lvlText w:val=""/>
      <w:lvlJc w:val="left"/>
      <w:pPr>
        <w:ind w:left="2880" w:hanging="360"/>
      </w:pPr>
      <w:rPr>
        <w:rFonts w:hint="default" w:ascii="Symbol" w:hAnsi="Symbol"/>
      </w:rPr>
    </w:lvl>
    <w:lvl w:ilvl="4" w:tplc="57DE6F56">
      <w:start w:val="1"/>
      <w:numFmt w:val="bullet"/>
      <w:lvlText w:val="o"/>
      <w:lvlJc w:val="left"/>
      <w:pPr>
        <w:ind w:left="3600" w:hanging="360"/>
      </w:pPr>
      <w:rPr>
        <w:rFonts w:hint="default" w:ascii="Courier New" w:hAnsi="Courier New"/>
      </w:rPr>
    </w:lvl>
    <w:lvl w:ilvl="5" w:tplc="A192DB44">
      <w:start w:val="1"/>
      <w:numFmt w:val="bullet"/>
      <w:lvlText w:val=""/>
      <w:lvlJc w:val="left"/>
      <w:pPr>
        <w:ind w:left="4320" w:hanging="360"/>
      </w:pPr>
      <w:rPr>
        <w:rFonts w:hint="default" w:ascii="Wingdings" w:hAnsi="Wingdings"/>
      </w:rPr>
    </w:lvl>
    <w:lvl w:ilvl="6" w:tplc="3D486622">
      <w:start w:val="1"/>
      <w:numFmt w:val="bullet"/>
      <w:lvlText w:val=""/>
      <w:lvlJc w:val="left"/>
      <w:pPr>
        <w:ind w:left="5040" w:hanging="360"/>
      </w:pPr>
      <w:rPr>
        <w:rFonts w:hint="default" w:ascii="Symbol" w:hAnsi="Symbol"/>
      </w:rPr>
    </w:lvl>
    <w:lvl w:ilvl="7" w:tplc="A830B8B2">
      <w:start w:val="1"/>
      <w:numFmt w:val="bullet"/>
      <w:lvlText w:val="o"/>
      <w:lvlJc w:val="left"/>
      <w:pPr>
        <w:ind w:left="5760" w:hanging="360"/>
      </w:pPr>
      <w:rPr>
        <w:rFonts w:hint="default" w:ascii="Courier New" w:hAnsi="Courier New"/>
      </w:rPr>
    </w:lvl>
    <w:lvl w:ilvl="8" w:tplc="F7A2BFFE">
      <w:start w:val="1"/>
      <w:numFmt w:val="bullet"/>
      <w:lvlText w:val=""/>
      <w:lvlJc w:val="left"/>
      <w:pPr>
        <w:ind w:left="6480" w:hanging="360"/>
      </w:pPr>
      <w:rPr>
        <w:rFonts w:hint="default" w:ascii="Wingdings" w:hAnsi="Wingdings"/>
      </w:rPr>
    </w:lvl>
  </w:abstractNum>
  <w:abstractNum w:abstractNumId="7" w15:restartNumberingAfterBreak="0">
    <w:nsid w:val="3669209A"/>
    <w:multiLevelType w:val="multilevel"/>
    <w:tmpl w:val="CAD84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182617A"/>
    <w:multiLevelType w:val="multilevel"/>
    <w:tmpl w:val="9266B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9737BFE"/>
    <w:multiLevelType w:val="hybridMultilevel"/>
    <w:tmpl w:val="0660E7E0"/>
    <w:lvl w:ilvl="0" w:tplc="1AE8C090">
      <w:start w:val="1"/>
      <w:numFmt w:val="bullet"/>
      <w:lvlText w:val=""/>
      <w:lvlJc w:val="left"/>
      <w:pPr>
        <w:ind w:left="720" w:hanging="360"/>
      </w:pPr>
      <w:rPr>
        <w:rFonts w:hint="default" w:ascii="Symbol" w:hAnsi="Symbol"/>
      </w:rPr>
    </w:lvl>
    <w:lvl w:ilvl="1" w:tplc="DB56170A">
      <w:start w:val="1"/>
      <w:numFmt w:val="bullet"/>
      <w:lvlText w:val="o"/>
      <w:lvlJc w:val="left"/>
      <w:pPr>
        <w:ind w:left="1440" w:hanging="360"/>
      </w:pPr>
      <w:rPr>
        <w:rFonts w:hint="default" w:ascii="Courier New" w:hAnsi="Courier New"/>
      </w:rPr>
    </w:lvl>
    <w:lvl w:ilvl="2" w:tplc="1B5621A6">
      <w:start w:val="1"/>
      <w:numFmt w:val="bullet"/>
      <w:lvlText w:val=""/>
      <w:lvlJc w:val="left"/>
      <w:pPr>
        <w:ind w:left="2160" w:hanging="360"/>
      </w:pPr>
      <w:rPr>
        <w:rFonts w:hint="default" w:ascii="Wingdings" w:hAnsi="Wingdings"/>
      </w:rPr>
    </w:lvl>
    <w:lvl w:ilvl="3" w:tplc="452034C4">
      <w:start w:val="1"/>
      <w:numFmt w:val="bullet"/>
      <w:lvlText w:val=""/>
      <w:lvlJc w:val="left"/>
      <w:pPr>
        <w:ind w:left="2880" w:hanging="360"/>
      </w:pPr>
      <w:rPr>
        <w:rFonts w:hint="default" w:ascii="Symbol" w:hAnsi="Symbol"/>
      </w:rPr>
    </w:lvl>
    <w:lvl w:ilvl="4" w:tplc="BB8093D2">
      <w:start w:val="1"/>
      <w:numFmt w:val="bullet"/>
      <w:lvlText w:val="o"/>
      <w:lvlJc w:val="left"/>
      <w:pPr>
        <w:ind w:left="3600" w:hanging="360"/>
      </w:pPr>
      <w:rPr>
        <w:rFonts w:hint="default" w:ascii="Courier New" w:hAnsi="Courier New"/>
      </w:rPr>
    </w:lvl>
    <w:lvl w:ilvl="5" w:tplc="53847DF2">
      <w:start w:val="1"/>
      <w:numFmt w:val="bullet"/>
      <w:lvlText w:val=""/>
      <w:lvlJc w:val="left"/>
      <w:pPr>
        <w:ind w:left="4320" w:hanging="360"/>
      </w:pPr>
      <w:rPr>
        <w:rFonts w:hint="default" w:ascii="Wingdings" w:hAnsi="Wingdings"/>
      </w:rPr>
    </w:lvl>
    <w:lvl w:ilvl="6" w:tplc="42CA98AA">
      <w:start w:val="1"/>
      <w:numFmt w:val="bullet"/>
      <w:lvlText w:val=""/>
      <w:lvlJc w:val="left"/>
      <w:pPr>
        <w:ind w:left="5040" w:hanging="360"/>
      </w:pPr>
      <w:rPr>
        <w:rFonts w:hint="default" w:ascii="Symbol" w:hAnsi="Symbol"/>
      </w:rPr>
    </w:lvl>
    <w:lvl w:ilvl="7" w:tplc="4F062FF4">
      <w:start w:val="1"/>
      <w:numFmt w:val="bullet"/>
      <w:lvlText w:val="o"/>
      <w:lvlJc w:val="left"/>
      <w:pPr>
        <w:ind w:left="5760" w:hanging="360"/>
      </w:pPr>
      <w:rPr>
        <w:rFonts w:hint="default" w:ascii="Courier New" w:hAnsi="Courier New"/>
      </w:rPr>
    </w:lvl>
    <w:lvl w:ilvl="8" w:tplc="20524130">
      <w:start w:val="1"/>
      <w:numFmt w:val="bullet"/>
      <w:lvlText w:val=""/>
      <w:lvlJc w:val="left"/>
      <w:pPr>
        <w:ind w:left="6480" w:hanging="360"/>
      </w:pPr>
      <w:rPr>
        <w:rFonts w:hint="default" w:ascii="Wingdings" w:hAnsi="Wingdings"/>
      </w:rPr>
    </w:lvl>
  </w:abstractNum>
  <w:abstractNum w:abstractNumId="10" w15:restartNumberingAfterBreak="0">
    <w:nsid w:val="4AA138D4"/>
    <w:multiLevelType w:val="hybridMultilevel"/>
    <w:tmpl w:val="DDD03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CE11A94"/>
    <w:multiLevelType w:val="hybridMultilevel"/>
    <w:tmpl w:val="A2263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19B7456"/>
    <w:multiLevelType w:val="multilevel"/>
    <w:tmpl w:val="925E8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E487534"/>
    <w:multiLevelType w:val="multilevel"/>
    <w:tmpl w:val="3FF857B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6">
    <w:abstractNumId w:val="15"/>
  </w:num>
  <w:num w:numId="15">
    <w:abstractNumId w:val="14"/>
  </w:num>
  <w:num w:numId="1">
    <w:abstractNumId w:val="3"/>
  </w:num>
  <w:num w:numId="2">
    <w:abstractNumId w:val="1"/>
  </w:num>
  <w:num w:numId="3">
    <w:abstractNumId w:val="9"/>
  </w:num>
  <w:num w:numId="4">
    <w:abstractNumId w:val="6"/>
  </w:num>
  <w:num w:numId="5">
    <w:abstractNumId w:val="2"/>
  </w:num>
  <w:num w:numId="6">
    <w:abstractNumId w:val="13"/>
  </w:num>
  <w:num w:numId="7">
    <w:abstractNumId w:val="4"/>
  </w:num>
  <w:num w:numId="8">
    <w:abstractNumId w:val="12"/>
  </w:num>
  <w:num w:numId="9">
    <w:abstractNumId w:val="10"/>
  </w:num>
  <w:num w:numId="10">
    <w:abstractNumId w:val="5"/>
  </w:num>
  <w:num w:numId="11">
    <w:abstractNumId w:val="8"/>
  </w:num>
  <w:num w:numId="12">
    <w:abstractNumId w:val="7"/>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C2"/>
    <w:rsid w:val="00234EA8"/>
    <w:rsid w:val="006A4253"/>
    <w:rsid w:val="00920AE7"/>
    <w:rsid w:val="00C07B21"/>
    <w:rsid w:val="00CBB9FE"/>
    <w:rsid w:val="00DE226A"/>
    <w:rsid w:val="00DED3F0"/>
    <w:rsid w:val="00E9B81E"/>
    <w:rsid w:val="00F423C2"/>
    <w:rsid w:val="01541B72"/>
    <w:rsid w:val="01700A17"/>
    <w:rsid w:val="018613DD"/>
    <w:rsid w:val="02635C7A"/>
    <w:rsid w:val="0329D1C4"/>
    <w:rsid w:val="037E4006"/>
    <w:rsid w:val="049E7CF2"/>
    <w:rsid w:val="04BDB49F"/>
    <w:rsid w:val="04EFAD33"/>
    <w:rsid w:val="0533061D"/>
    <w:rsid w:val="058DF04A"/>
    <w:rsid w:val="059AFD3C"/>
    <w:rsid w:val="05A718A7"/>
    <w:rsid w:val="05AA3C1C"/>
    <w:rsid w:val="05E0DB80"/>
    <w:rsid w:val="06598500"/>
    <w:rsid w:val="06617286"/>
    <w:rsid w:val="06D6C404"/>
    <w:rsid w:val="071CDC12"/>
    <w:rsid w:val="0742E908"/>
    <w:rsid w:val="07BAB1D6"/>
    <w:rsid w:val="07FD42E7"/>
    <w:rsid w:val="08274DF5"/>
    <w:rsid w:val="08D1DDC9"/>
    <w:rsid w:val="08DEB969"/>
    <w:rsid w:val="093D83B2"/>
    <w:rsid w:val="099125C2"/>
    <w:rsid w:val="09CC08F3"/>
    <w:rsid w:val="09F53C69"/>
    <w:rsid w:val="0A85B636"/>
    <w:rsid w:val="0A989738"/>
    <w:rsid w:val="0AADEA28"/>
    <w:rsid w:val="0AEBF8D2"/>
    <w:rsid w:val="0C99699F"/>
    <w:rsid w:val="0D2D4C40"/>
    <w:rsid w:val="0D42AECB"/>
    <w:rsid w:val="0D94D44A"/>
    <w:rsid w:val="0D99022F"/>
    <w:rsid w:val="0E99D214"/>
    <w:rsid w:val="0EB31C6D"/>
    <w:rsid w:val="0EB32FE7"/>
    <w:rsid w:val="0EB8CF03"/>
    <w:rsid w:val="0EC645A8"/>
    <w:rsid w:val="0EC7081D"/>
    <w:rsid w:val="0EE7B47B"/>
    <w:rsid w:val="0F3F317B"/>
    <w:rsid w:val="0F815B4B"/>
    <w:rsid w:val="0FAE6D35"/>
    <w:rsid w:val="0FBB99F4"/>
    <w:rsid w:val="104B8837"/>
    <w:rsid w:val="107DA64A"/>
    <w:rsid w:val="10C944BD"/>
    <w:rsid w:val="10D15A37"/>
    <w:rsid w:val="10E9EC11"/>
    <w:rsid w:val="11375DA4"/>
    <w:rsid w:val="11E8BAAD"/>
    <w:rsid w:val="1213E320"/>
    <w:rsid w:val="13541ADA"/>
    <w:rsid w:val="136A009C"/>
    <w:rsid w:val="13B5AF1E"/>
    <w:rsid w:val="13ED12C8"/>
    <w:rsid w:val="140695AA"/>
    <w:rsid w:val="14CDCCD9"/>
    <w:rsid w:val="1534306E"/>
    <w:rsid w:val="155B414A"/>
    <w:rsid w:val="15A2660B"/>
    <w:rsid w:val="16D5D0BE"/>
    <w:rsid w:val="16D94DF2"/>
    <w:rsid w:val="1707B409"/>
    <w:rsid w:val="173E366C"/>
    <w:rsid w:val="17933942"/>
    <w:rsid w:val="186F8FD2"/>
    <w:rsid w:val="187D1CEA"/>
    <w:rsid w:val="1888B82F"/>
    <w:rsid w:val="18D17370"/>
    <w:rsid w:val="19B1FBAF"/>
    <w:rsid w:val="1A2FBE88"/>
    <w:rsid w:val="1ACADA04"/>
    <w:rsid w:val="1ADE3FEA"/>
    <w:rsid w:val="1AF735A0"/>
    <w:rsid w:val="1B9EEFA5"/>
    <w:rsid w:val="1BF87F32"/>
    <w:rsid w:val="1C1DB483"/>
    <w:rsid w:val="1C66AA65"/>
    <w:rsid w:val="1C67CBD9"/>
    <w:rsid w:val="1C9335C4"/>
    <w:rsid w:val="1CB83500"/>
    <w:rsid w:val="1DE0924C"/>
    <w:rsid w:val="1E5F812C"/>
    <w:rsid w:val="1E7D5275"/>
    <w:rsid w:val="1E91A37D"/>
    <w:rsid w:val="1ECD967F"/>
    <w:rsid w:val="1F929463"/>
    <w:rsid w:val="2050712A"/>
    <w:rsid w:val="20F125A6"/>
    <w:rsid w:val="21033B50"/>
    <w:rsid w:val="213B3CFC"/>
    <w:rsid w:val="21EC418B"/>
    <w:rsid w:val="21F8676C"/>
    <w:rsid w:val="2201A8D9"/>
    <w:rsid w:val="2294E38D"/>
    <w:rsid w:val="22B4DF61"/>
    <w:rsid w:val="23015EF9"/>
    <w:rsid w:val="23A193E6"/>
    <w:rsid w:val="248CDD0F"/>
    <w:rsid w:val="25088449"/>
    <w:rsid w:val="2523E24D"/>
    <w:rsid w:val="2657C983"/>
    <w:rsid w:val="265BFAA0"/>
    <w:rsid w:val="27692231"/>
    <w:rsid w:val="2797D800"/>
    <w:rsid w:val="28611F3A"/>
    <w:rsid w:val="28932FA3"/>
    <w:rsid w:val="28FA26EA"/>
    <w:rsid w:val="29C08FFA"/>
    <w:rsid w:val="2A11CE37"/>
    <w:rsid w:val="2A9FF572"/>
    <w:rsid w:val="2AA9A10E"/>
    <w:rsid w:val="2AE21F42"/>
    <w:rsid w:val="2AFDB34F"/>
    <w:rsid w:val="2B1546F0"/>
    <w:rsid w:val="2B66958E"/>
    <w:rsid w:val="2BE24B5B"/>
    <w:rsid w:val="2C04CE0D"/>
    <w:rsid w:val="2C3BC5D3"/>
    <w:rsid w:val="2CAA87B1"/>
    <w:rsid w:val="2CCF3432"/>
    <w:rsid w:val="2E0505D9"/>
    <w:rsid w:val="2E1AC99F"/>
    <w:rsid w:val="2E58DC99"/>
    <w:rsid w:val="2EA3296A"/>
    <w:rsid w:val="2FF80531"/>
    <w:rsid w:val="305BFA9C"/>
    <w:rsid w:val="3067F709"/>
    <w:rsid w:val="30E3F741"/>
    <w:rsid w:val="30EE5DA3"/>
    <w:rsid w:val="31235C42"/>
    <w:rsid w:val="31942726"/>
    <w:rsid w:val="31E9D18C"/>
    <w:rsid w:val="31EC7F93"/>
    <w:rsid w:val="3216F2EB"/>
    <w:rsid w:val="322BFB5C"/>
    <w:rsid w:val="32F99A18"/>
    <w:rsid w:val="330F1DFE"/>
    <w:rsid w:val="33C52C39"/>
    <w:rsid w:val="340C5B63"/>
    <w:rsid w:val="34140DD7"/>
    <w:rsid w:val="34B6523A"/>
    <w:rsid w:val="357A498A"/>
    <w:rsid w:val="359287F6"/>
    <w:rsid w:val="35F1A361"/>
    <w:rsid w:val="360CB327"/>
    <w:rsid w:val="3625DB84"/>
    <w:rsid w:val="36B2E3C4"/>
    <w:rsid w:val="36FF6C7F"/>
    <w:rsid w:val="37A88388"/>
    <w:rsid w:val="37B0710E"/>
    <w:rsid w:val="37C30DFA"/>
    <w:rsid w:val="391A48DB"/>
    <w:rsid w:val="393802F2"/>
    <w:rsid w:val="3B010786"/>
    <w:rsid w:val="3C0C0BE0"/>
    <w:rsid w:val="3C32C6BD"/>
    <w:rsid w:val="3C56D8F6"/>
    <w:rsid w:val="3C6AB9D4"/>
    <w:rsid w:val="3D7291E1"/>
    <w:rsid w:val="3DA1D5B1"/>
    <w:rsid w:val="3DF0A473"/>
    <w:rsid w:val="3E09CCD0"/>
    <w:rsid w:val="3EAB9FC1"/>
    <w:rsid w:val="3F1CBFF2"/>
    <w:rsid w:val="3FBB82F3"/>
    <w:rsid w:val="3FFD1FE3"/>
    <w:rsid w:val="40A64EC5"/>
    <w:rsid w:val="40C1E2D2"/>
    <w:rsid w:val="4171DDC6"/>
    <w:rsid w:val="4174367B"/>
    <w:rsid w:val="41F8689D"/>
    <w:rsid w:val="42421F26"/>
    <w:rsid w:val="427B3769"/>
    <w:rsid w:val="42AF8AEF"/>
    <w:rsid w:val="42CB24E5"/>
    <w:rsid w:val="42F323B5"/>
    <w:rsid w:val="432AD049"/>
    <w:rsid w:val="439166CC"/>
    <w:rsid w:val="44D290FA"/>
    <w:rsid w:val="4593F1E0"/>
    <w:rsid w:val="4623389E"/>
    <w:rsid w:val="462AC477"/>
    <w:rsid w:val="46FDD729"/>
    <w:rsid w:val="4716336A"/>
    <w:rsid w:val="472FC241"/>
    <w:rsid w:val="4748B7F7"/>
    <w:rsid w:val="47B3E18C"/>
    <w:rsid w:val="47C694D8"/>
    <w:rsid w:val="47F8B2EB"/>
    <w:rsid w:val="49ABA57A"/>
    <w:rsid w:val="4A484659"/>
    <w:rsid w:val="4AA1DF7B"/>
    <w:rsid w:val="4ACF277B"/>
    <w:rsid w:val="4AE01031"/>
    <w:rsid w:val="4B342350"/>
    <w:rsid w:val="4BB4F2FD"/>
    <w:rsid w:val="4BE04EA6"/>
    <w:rsid w:val="4BEFCD7E"/>
    <w:rsid w:val="4C5DE9EE"/>
    <w:rsid w:val="4DAB8D87"/>
    <w:rsid w:val="4DD29E63"/>
    <w:rsid w:val="4DEF5CFB"/>
    <w:rsid w:val="4EB14AEF"/>
    <w:rsid w:val="4FAC29E3"/>
    <w:rsid w:val="4FCF5205"/>
    <w:rsid w:val="4FD308D2"/>
    <w:rsid w:val="5001BEA1"/>
    <w:rsid w:val="513BF114"/>
    <w:rsid w:val="519D8F02"/>
    <w:rsid w:val="52ADAA04"/>
    <w:rsid w:val="52FF7D28"/>
    <w:rsid w:val="5348146C"/>
    <w:rsid w:val="534E5190"/>
    <w:rsid w:val="53C331D4"/>
    <w:rsid w:val="53E2D87A"/>
    <w:rsid w:val="54160028"/>
    <w:rsid w:val="5443EFC2"/>
    <w:rsid w:val="544D1669"/>
    <w:rsid w:val="5470DFBD"/>
    <w:rsid w:val="54C5FB1C"/>
    <w:rsid w:val="54D735F3"/>
    <w:rsid w:val="555F0235"/>
    <w:rsid w:val="557AB5EF"/>
    <w:rsid w:val="55ACA4C3"/>
    <w:rsid w:val="561DF58D"/>
    <w:rsid w:val="56F0519B"/>
    <w:rsid w:val="572CBDAE"/>
    <w:rsid w:val="58488618"/>
    <w:rsid w:val="586F1C42"/>
    <w:rsid w:val="58854624"/>
    <w:rsid w:val="5951686A"/>
    <w:rsid w:val="5A04C237"/>
    <w:rsid w:val="5AED38CB"/>
    <w:rsid w:val="5AF3F0A3"/>
    <w:rsid w:val="5B7AC62B"/>
    <w:rsid w:val="5BA80E83"/>
    <w:rsid w:val="5BEBD658"/>
    <w:rsid w:val="5C21120D"/>
    <w:rsid w:val="5C81C1E8"/>
    <w:rsid w:val="5CF1EAE4"/>
    <w:rsid w:val="5D04665D"/>
    <w:rsid w:val="5D0B6F19"/>
    <w:rsid w:val="5D3F7D46"/>
    <w:rsid w:val="5D58E7FD"/>
    <w:rsid w:val="5D8E28F2"/>
    <w:rsid w:val="5DA3ECB8"/>
    <w:rsid w:val="5E201F48"/>
    <w:rsid w:val="5E2D95ED"/>
    <w:rsid w:val="5E6D4C77"/>
    <w:rsid w:val="5E790F73"/>
    <w:rsid w:val="5E978CBB"/>
    <w:rsid w:val="5F0D7AF8"/>
    <w:rsid w:val="5FAA016D"/>
    <w:rsid w:val="6001AF8A"/>
    <w:rsid w:val="60DB5AD3"/>
    <w:rsid w:val="60DB8D7A"/>
    <w:rsid w:val="6159C492"/>
    <w:rsid w:val="6160A834"/>
    <w:rsid w:val="61B6D648"/>
    <w:rsid w:val="624E1259"/>
    <w:rsid w:val="62501D04"/>
    <w:rsid w:val="62619A15"/>
    <w:rsid w:val="62772B34"/>
    <w:rsid w:val="62775DDB"/>
    <w:rsid w:val="62D44F26"/>
    <w:rsid w:val="6304661B"/>
    <w:rsid w:val="637ED162"/>
    <w:rsid w:val="64C3659E"/>
    <w:rsid w:val="64FA0CCA"/>
    <w:rsid w:val="652D6D84"/>
    <w:rsid w:val="657D1385"/>
    <w:rsid w:val="65AECBF6"/>
    <w:rsid w:val="65C7F453"/>
    <w:rsid w:val="66100DEC"/>
    <w:rsid w:val="6621325E"/>
    <w:rsid w:val="6623A298"/>
    <w:rsid w:val="667070D6"/>
    <w:rsid w:val="66EEE4CC"/>
    <w:rsid w:val="675289DD"/>
    <w:rsid w:val="6788A2B0"/>
    <w:rsid w:val="67D7D73E"/>
    <w:rsid w:val="67FB0660"/>
    <w:rsid w:val="68E4C09C"/>
    <w:rsid w:val="6A127F05"/>
    <w:rsid w:val="6A395313"/>
    <w:rsid w:val="6A4654AF"/>
    <w:rsid w:val="6A8A2A9F"/>
    <w:rsid w:val="6AEC899B"/>
    <w:rsid w:val="6B32A722"/>
    <w:rsid w:val="6B6282A3"/>
    <w:rsid w:val="6C352FA8"/>
    <w:rsid w:val="6C9C7EEF"/>
    <w:rsid w:val="6D5328D3"/>
    <w:rsid w:val="6DA00E15"/>
    <w:rsid w:val="6DA24A3A"/>
    <w:rsid w:val="6E7B82BB"/>
    <w:rsid w:val="6F006DD3"/>
    <w:rsid w:val="6F5D9BC2"/>
    <w:rsid w:val="6F9BEA89"/>
    <w:rsid w:val="6FD41FB1"/>
    <w:rsid w:val="70A3F261"/>
    <w:rsid w:val="70BBD81C"/>
    <w:rsid w:val="71065187"/>
    <w:rsid w:val="711FDDE5"/>
    <w:rsid w:val="735B376B"/>
    <w:rsid w:val="73A1A89A"/>
    <w:rsid w:val="741F2EBB"/>
    <w:rsid w:val="7432802C"/>
    <w:rsid w:val="744FC3C3"/>
    <w:rsid w:val="74637743"/>
    <w:rsid w:val="746AE825"/>
    <w:rsid w:val="74E9BAA4"/>
    <w:rsid w:val="756BB114"/>
    <w:rsid w:val="7584D971"/>
    <w:rsid w:val="76375441"/>
    <w:rsid w:val="764EF4D5"/>
    <w:rsid w:val="7663AFDD"/>
    <w:rsid w:val="7699C8B0"/>
    <w:rsid w:val="76E27171"/>
    <w:rsid w:val="77829843"/>
    <w:rsid w:val="77986788"/>
    <w:rsid w:val="77A7B2C6"/>
    <w:rsid w:val="77DF3196"/>
    <w:rsid w:val="77EDFB08"/>
    <w:rsid w:val="78215B66"/>
    <w:rsid w:val="78217651"/>
    <w:rsid w:val="7825C998"/>
    <w:rsid w:val="797B01F7"/>
    <w:rsid w:val="798660CF"/>
    <w:rsid w:val="7B16D258"/>
    <w:rsid w:val="7B259BCA"/>
    <w:rsid w:val="7BF41AF5"/>
    <w:rsid w:val="7D10DFC7"/>
    <w:rsid w:val="7D8FEB56"/>
    <w:rsid w:val="7D94193B"/>
    <w:rsid w:val="7DA5D118"/>
    <w:rsid w:val="7DB765FE"/>
    <w:rsid w:val="7DDCD158"/>
    <w:rsid w:val="7DE27903"/>
    <w:rsid w:val="7E045289"/>
    <w:rsid w:val="7E680E66"/>
    <w:rsid w:val="7E880CB5"/>
    <w:rsid w:val="7EFA3B3A"/>
    <w:rsid w:val="7F511C5C"/>
    <w:rsid w:val="7FEA4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78C1"/>
  <w15:chartTrackingRefBased/>
  <w15:docId w15:val="{6100F381-0A81-4055-9AD2-8D1E2AD5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9"/>
    <w:qFormat/>
    <w:rsid w:val="00F423C2"/>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F423C2"/>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F423C2"/>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23C2"/>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F423C2"/>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F423C2"/>
    <w:rPr>
      <w:rFonts w:ascii="Times New Roman" w:hAnsi="Times New Roman" w:eastAsia="Times New Roman" w:cs="Times New Roman"/>
      <w:b/>
      <w:bCs/>
      <w:sz w:val="27"/>
      <w:szCs w:val="27"/>
      <w:lang w:eastAsia="en-GB"/>
    </w:rPr>
  </w:style>
  <w:style w:type="character" w:styleId="pt" w:customStyle="1">
    <w:name w:val="pt"/>
    <w:basedOn w:val="DefaultParagraphFont"/>
    <w:rsid w:val="00F423C2"/>
  </w:style>
  <w:style w:type="character" w:styleId="small" w:customStyle="1">
    <w:name w:val="small"/>
    <w:basedOn w:val="DefaultParagraphFont"/>
    <w:rsid w:val="00F423C2"/>
  </w:style>
  <w:style w:type="paragraph" w:styleId="menusidebarlistitem" w:customStyle="1">
    <w:name w:val="menu__sidebar__list__item"/>
    <w:basedOn w:val="Normal"/>
    <w:rsid w:val="00F423C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F423C2"/>
    <w:rPr>
      <w:color w:val="0000FF"/>
      <w:u w:val="single"/>
    </w:rPr>
  </w:style>
  <w:style w:type="paragraph" w:styleId="z-TopofForm">
    <w:name w:val="HTML Top of Form"/>
    <w:basedOn w:val="Normal"/>
    <w:next w:val="Normal"/>
    <w:link w:val="z-TopofFormChar"/>
    <w:hidden/>
    <w:uiPriority w:val="99"/>
    <w:semiHidden/>
    <w:unhideWhenUsed/>
    <w:rsid w:val="00F423C2"/>
    <w:pPr>
      <w:pBdr>
        <w:bottom w:val="single" w:color="auto"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basedOn w:val="DefaultParagraphFont"/>
    <w:link w:val="z-TopofForm"/>
    <w:uiPriority w:val="99"/>
    <w:semiHidden/>
    <w:rsid w:val="00F423C2"/>
    <w:rPr>
      <w:rFonts w:ascii="Arial" w:hAnsi="Arial" w:eastAsia="Times New Roman"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423C2"/>
    <w:pPr>
      <w:pBdr>
        <w:top w:val="single" w:color="auto" w:sz="6" w:space="1"/>
      </w:pBdr>
      <w:spacing w:after="0" w:line="240" w:lineRule="auto"/>
      <w:jc w:val="center"/>
    </w:pPr>
    <w:rPr>
      <w:rFonts w:ascii="Arial" w:hAnsi="Arial" w:eastAsia="Times New Roman" w:cs="Arial"/>
      <w:vanish/>
      <w:sz w:val="16"/>
      <w:szCs w:val="16"/>
      <w:lang w:eastAsia="en-GB"/>
    </w:rPr>
  </w:style>
  <w:style w:type="character" w:styleId="z-BottomofFormChar" w:customStyle="1">
    <w:name w:val="z-Bottom of Form Char"/>
    <w:basedOn w:val="DefaultParagraphFont"/>
    <w:link w:val="z-BottomofForm"/>
    <w:uiPriority w:val="99"/>
    <w:semiHidden/>
    <w:rsid w:val="00F423C2"/>
    <w:rPr>
      <w:rFonts w:ascii="Arial" w:hAnsi="Arial" w:eastAsia="Times New Roman" w:cs="Arial"/>
      <w:vanish/>
      <w:sz w:val="16"/>
      <w:szCs w:val="16"/>
      <w:lang w:eastAsia="en-GB"/>
    </w:rPr>
  </w:style>
  <w:style w:type="paragraph" w:styleId="subnavlistitem" w:customStyle="1">
    <w:name w:val="subnav__list__item"/>
    <w:basedOn w:val="Normal"/>
    <w:rsid w:val="00F423C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ntentpathitem" w:customStyle="1">
    <w:name w:val="content__path__item"/>
    <w:basedOn w:val="Normal"/>
    <w:rsid w:val="00F423C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ntentpathitemsep" w:customStyle="1">
    <w:name w:val="content__path__item__sep"/>
    <w:basedOn w:val="DefaultParagraphFont"/>
    <w:rsid w:val="00F423C2"/>
  </w:style>
  <w:style w:type="paragraph" w:styleId="NormalWeb">
    <w:name w:val="Normal (Web)"/>
    <w:basedOn w:val="Normal"/>
    <w:uiPriority w:val="99"/>
    <w:semiHidden/>
    <w:unhideWhenUsed/>
    <w:rsid w:val="00F423C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F423C2"/>
    <w:rPr>
      <w:b/>
      <w:bCs/>
    </w:rPr>
  </w:style>
  <w:style w:type="paragraph" w:styleId="Default" w:customStyle="1">
    <w:name w:val="Default"/>
    <w:rsid w:val="00C07B21"/>
    <w:pPr>
      <w:autoSpaceDE w:val="0"/>
      <w:autoSpaceDN w:val="0"/>
      <w:adjustRightInd w:val="0"/>
      <w:spacing w:after="0" w:line="240" w:lineRule="auto"/>
    </w:pPr>
    <w:rPr>
      <w:rFonts w:ascii="Century Gothic" w:hAnsi="Century Gothic" w:cs="Century Gothic"/>
      <w:color w:val="000000"/>
      <w:sz w:val="24"/>
      <w:szCs w:val="24"/>
    </w:rPr>
  </w:style>
  <w:style w:type="paragraph" w:styleId="1bodycopy10pt" w:customStyle="1">
    <w:name w:val="1 body copy 10pt"/>
    <w:basedOn w:val="Normal"/>
    <w:link w:val="1bodycopy10ptChar"/>
    <w:qFormat/>
    <w:rsid w:val="7DB765FE"/>
    <w:pPr>
      <w:spacing w:after="120" w:line="240" w:lineRule="auto"/>
    </w:pPr>
    <w:rPr>
      <w:rFonts w:ascii="Arial" w:hAnsi="Arial" w:eastAsia="MS Mincho" w:cs="Times New Roman"/>
      <w:sz w:val="20"/>
      <w:szCs w:val="20"/>
      <w:lang w:val="en-US"/>
    </w:rPr>
  </w:style>
  <w:style w:type="character" w:styleId="1bodycopy10ptChar" w:customStyle="1">
    <w:name w:val="1 body copy 10pt Char"/>
    <w:basedOn w:val="DefaultParagraphFont"/>
    <w:link w:val="1bodycopy10pt"/>
    <w:rsid w:val="7DB765FE"/>
    <w:rPr>
      <w:rFonts w:ascii="Arial" w:hAnsi="Arial" w:eastAsia="MS Mincho" w:cs="Times New Roman"/>
      <w:sz w:val="20"/>
      <w:szCs w:val="20"/>
      <w:lang w:val="en-US"/>
    </w:rPr>
  </w:style>
  <w:style w:type="paragraph" w:styleId="1bodycopy11pt" w:customStyle="1">
    <w:name w:val="1 body copy 11pt"/>
    <w:basedOn w:val="Normal"/>
    <w:qFormat/>
    <w:rsid w:val="7DB765FE"/>
    <w:pPr>
      <w:spacing w:after="120" w:line="240" w:lineRule="auto"/>
      <w:ind w:right="850"/>
    </w:pPr>
    <w:rPr>
      <w:rFonts w:ascii="Calibri" w:hAnsi="Calibri" w:eastAsia="MS Mincho" w:cs="Calibri"/>
      <w:sz w:val="24"/>
      <w:szCs w:val="24"/>
      <w:lang w:val="en-US"/>
    </w:rPr>
  </w:style>
  <w:style w:type="paragraph" w:styleId="paragraph" w:customStyle="1">
    <w:name w:val="paragraph"/>
    <w:basedOn w:val="Normal"/>
    <w:qFormat/>
    <w:rsid w:val="7DB765FE"/>
    <w:pPr>
      <w:spacing w:beforeAutospacing="1"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044164">
      <w:bodyDiv w:val="1"/>
      <w:marLeft w:val="0"/>
      <w:marRight w:val="0"/>
      <w:marTop w:val="0"/>
      <w:marBottom w:val="0"/>
      <w:divBdr>
        <w:top w:val="none" w:sz="0" w:space="0" w:color="auto"/>
        <w:left w:val="none" w:sz="0" w:space="0" w:color="auto"/>
        <w:bottom w:val="none" w:sz="0" w:space="0" w:color="auto"/>
        <w:right w:val="none" w:sz="0" w:space="0" w:color="auto"/>
      </w:divBdr>
      <w:divsChild>
        <w:div w:id="1624992904">
          <w:marLeft w:val="0"/>
          <w:marRight w:val="0"/>
          <w:marTop w:val="450"/>
          <w:marBottom w:val="0"/>
          <w:divBdr>
            <w:top w:val="none" w:sz="0" w:space="0" w:color="auto"/>
            <w:left w:val="none" w:sz="0" w:space="0" w:color="auto"/>
            <w:bottom w:val="none" w:sz="0" w:space="0" w:color="auto"/>
            <w:right w:val="none" w:sz="0" w:space="0" w:color="auto"/>
          </w:divBdr>
        </w:div>
        <w:div w:id="1105422161">
          <w:marLeft w:val="0"/>
          <w:marRight w:val="0"/>
          <w:marTop w:val="0"/>
          <w:marBottom w:val="0"/>
          <w:divBdr>
            <w:top w:val="none" w:sz="0" w:space="0" w:color="auto"/>
            <w:left w:val="none" w:sz="0" w:space="0" w:color="auto"/>
            <w:bottom w:val="none" w:sz="0" w:space="0" w:color="auto"/>
            <w:right w:val="none" w:sz="0" w:space="0" w:color="auto"/>
          </w:divBdr>
          <w:divsChild>
            <w:div w:id="1412657270">
              <w:marLeft w:val="0"/>
              <w:marRight w:val="0"/>
              <w:marTop w:val="0"/>
              <w:marBottom w:val="240"/>
              <w:divBdr>
                <w:top w:val="none" w:sz="0" w:space="0" w:color="auto"/>
                <w:left w:val="none" w:sz="0" w:space="0" w:color="auto"/>
                <w:bottom w:val="none" w:sz="0" w:space="0" w:color="auto"/>
                <w:right w:val="none" w:sz="0" w:space="0" w:color="auto"/>
              </w:divBdr>
            </w:div>
            <w:div w:id="371275398">
              <w:marLeft w:val="0"/>
              <w:marRight w:val="0"/>
              <w:marTop w:val="0"/>
              <w:marBottom w:val="240"/>
              <w:divBdr>
                <w:top w:val="none" w:sz="0" w:space="0" w:color="auto"/>
                <w:left w:val="none" w:sz="0" w:space="0" w:color="auto"/>
                <w:bottom w:val="none" w:sz="0" w:space="0" w:color="auto"/>
                <w:right w:val="none" w:sz="0" w:space="0" w:color="auto"/>
              </w:divBdr>
              <w:divsChild>
                <w:div w:id="162009261">
                  <w:blockQuote w:val="1"/>
                  <w:marLeft w:val="0"/>
                  <w:marRight w:val="0"/>
                  <w:marTop w:val="240"/>
                  <w:marBottom w:val="240"/>
                  <w:divBdr>
                    <w:top w:val="none" w:sz="0" w:space="0" w:color="auto"/>
                    <w:left w:val="single" w:sz="36" w:space="19" w:color="DF2528"/>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6dcf819711514a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DA076B046E24A8BF2B8B74C0956C7" ma:contentTypeVersion="12" ma:contentTypeDescription="Create a new document." ma:contentTypeScope="" ma:versionID="c059cbcb73f42eb70565114d41153bbb">
  <xsd:schema xmlns:xsd="http://www.w3.org/2001/XMLSchema" xmlns:xs="http://www.w3.org/2001/XMLSchema" xmlns:p="http://schemas.microsoft.com/office/2006/metadata/properties" xmlns:ns2="a5185e6c-9820-4f0e-8194-d6a1d51ec6a5" xmlns:ns3="d5972b93-b29f-4e36-8f53-d8ebba7ccb8f" targetNamespace="http://schemas.microsoft.com/office/2006/metadata/properties" ma:root="true" ma:fieldsID="702abc5497ac54a3bf1d6dd6a36ddb25" ns2:_="" ns3:_="">
    <xsd:import namespace="a5185e6c-9820-4f0e-8194-d6a1d51ec6a5"/>
    <xsd:import namespace="d5972b93-b29f-4e36-8f53-d8ebba7cc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85e6c-9820-4f0e-8194-d6a1d51ec6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972b93-b29f-4e36-8f53-d8ebba7cc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972b93-b29f-4e36-8f53-d8ebba7ccb8f">
      <UserInfo>
        <DisplayName/>
        <AccountId xsi:nil="true"/>
        <AccountType/>
      </UserInfo>
    </SharedWithUsers>
  </documentManagement>
</p:properties>
</file>

<file path=customXml/itemProps1.xml><?xml version="1.0" encoding="utf-8"?>
<ds:datastoreItem xmlns:ds="http://schemas.openxmlformats.org/officeDocument/2006/customXml" ds:itemID="{BC13B981-626C-456B-A3DC-40CCEE2B70B3}"/>
</file>

<file path=customXml/itemProps2.xml><?xml version="1.0" encoding="utf-8"?>
<ds:datastoreItem xmlns:ds="http://schemas.openxmlformats.org/officeDocument/2006/customXml" ds:itemID="{8F590CB3-B6EC-4FE7-B104-018EF3D40842}">
  <ds:schemaRefs>
    <ds:schemaRef ds:uri="http://schemas.microsoft.com/sharepoint/v3/contenttype/forms"/>
  </ds:schemaRefs>
</ds:datastoreItem>
</file>

<file path=customXml/itemProps3.xml><?xml version="1.0" encoding="utf-8"?>
<ds:datastoreItem xmlns:ds="http://schemas.openxmlformats.org/officeDocument/2006/customXml" ds:itemID="{F8386288-1D35-4519-937C-73D91633DA19}">
  <ds:schemaRefs>
    <ds:schemaRef ds:uri="http://schemas.openxmlformats.org/package/2006/metadata/core-properties"/>
    <ds:schemaRef ds:uri="http://purl.org/dc/terms/"/>
    <ds:schemaRef ds:uri="http://purl.org/dc/elements/1.1/"/>
    <ds:schemaRef ds:uri="91b80912-3207-49c4-9ecf-81fcfc6ff7ec"/>
    <ds:schemaRef ds:uri="http://schemas.microsoft.com/sharepoint/v3"/>
    <ds:schemaRef ds:uri="http://schemas.microsoft.com/office/2006/documentManagement/types"/>
    <ds:schemaRef ds:uri="http://purl.org/dc/dcmitype/"/>
    <ds:schemaRef ds:uri="http://schemas.microsoft.com/office/2006/metadata/properties"/>
    <ds:schemaRef ds:uri="http://schemas.microsoft.com/office/infopath/2007/PartnerControls"/>
    <ds:schemaRef ds:uri="112435ec-d5a2-454a-ac8c-14f8cf50c710"/>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Gaskell</dc:creator>
  <keywords/>
  <dc:description/>
  <lastModifiedBy>7043, head</lastModifiedBy>
  <revision>7</revision>
  <dcterms:created xsi:type="dcterms:W3CDTF">2021-01-15T15:26:00.0000000Z</dcterms:created>
  <dcterms:modified xsi:type="dcterms:W3CDTF">2021-02-08T14:13:48.5700629Z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0x0101002B6DA076B046E24A8BF2B8B74C0956C7</vt:lpwstr>
  </property>
  <property fmtid="{D5CDD505-2E9C-101B-9397-08002B2CF9AE}" pid="3" name="Order">
    <vt:r8>3280100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