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CF7C" w14:textId="77777777" w:rsidR="000365E0" w:rsidRDefault="000365E0">
      <w:pP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21EE95D3" w14:textId="77777777" w:rsidR="00CF0D04" w:rsidRDefault="00CF0D04" w:rsidP="00CF0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687F5" w14:textId="77777777" w:rsidR="00CF0D04" w:rsidRDefault="00CF0D04" w:rsidP="00CF0D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36"/>
          <w:szCs w:val="36"/>
          <w:lang w:val="en-US"/>
        </w:rPr>
        <w:t>Penwortham Primary School</w:t>
      </w:r>
      <w:r>
        <w:rPr>
          <w:rStyle w:val="normaltextrun"/>
          <w:rFonts w:ascii="Segoe UI" w:hAnsi="Segoe UI" w:cs="Segoe UI"/>
          <w:sz w:val="36"/>
          <w:szCs w:val="36"/>
          <w:lang w:val="en-US"/>
        </w:rPr>
        <w:t> </w:t>
      </w:r>
      <w:r>
        <w:rPr>
          <w:rStyle w:val="eop"/>
          <w:rFonts w:ascii="Segoe UI" w:hAnsi="Segoe UI" w:cs="Segoe UI"/>
          <w:sz w:val="36"/>
          <w:szCs w:val="36"/>
        </w:rPr>
        <w:t> </w:t>
      </w:r>
    </w:p>
    <w:p w14:paraId="04CAA6B6" w14:textId="77777777" w:rsidR="00CF0D04" w:rsidRDefault="00CF0D04" w:rsidP="00CF0D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Segoe UI" w:hAnsi="Segoe UI" w:cs="Segoe UI"/>
          <w:b/>
          <w:bCs/>
          <w:sz w:val="36"/>
          <w:szCs w:val="36"/>
          <w:lang w:val="en-US"/>
        </w:rPr>
        <w:t>Science</w:t>
      </w:r>
      <w:r>
        <w:rPr>
          <w:rStyle w:val="eop"/>
          <w:rFonts w:ascii="Segoe UI" w:hAnsi="Segoe UI" w:cs="Segoe UI"/>
          <w:sz w:val="36"/>
          <w:szCs w:val="36"/>
          <w:lang w:val="en-US"/>
        </w:rPr>
        <w:t> </w:t>
      </w:r>
    </w:p>
    <w:p w14:paraId="6D6A4C63" w14:textId="77777777" w:rsidR="00CF0D04" w:rsidRPr="00971C38" w:rsidRDefault="00CF0D04" w:rsidP="00CF0D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971C38">
        <w:rPr>
          <w:rFonts w:ascii="Segoe UI" w:hAnsi="Segoe UI" w:cs="Segoe UI"/>
          <w:noProof/>
          <w:color w:val="000000"/>
          <w:sz w:val="22"/>
          <w:szCs w:val="22"/>
        </w:rPr>
        <w:drawing>
          <wp:inline distT="0" distB="0" distL="0" distR="0" wp14:anchorId="310036FD" wp14:editId="704A465C">
            <wp:extent cx="1009650" cy="1095375"/>
            <wp:effectExtent l="0" t="0" r="0" b="9525"/>
            <wp:docPr id="1" name="Picture 1" descr="C:\Users\hhesketh\AppData\Local\Microsoft\Windows\INetCache\Content.MSO\4E8E68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esketh\AppData\Local\Microsoft\Windows\INetCache\Content.MSO\4E8E68A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38">
        <w:rPr>
          <w:rStyle w:val="normaltextrun"/>
          <w:rFonts w:ascii="Segoe UI" w:hAnsi="Segoe UI" w:cs="Segoe UI"/>
          <w:sz w:val="22"/>
          <w:szCs w:val="22"/>
          <w:lang w:val="en-US"/>
        </w:rPr>
        <w:t> </w:t>
      </w:r>
      <w:r w:rsidRPr="00971C38">
        <w:rPr>
          <w:rStyle w:val="eop"/>
          <w:rFonts w:ascii="Segoe UI" w:hAnsi="Segoe UI" w:cs="Segoe UI"/>
          <w:sz w:val="22"/>
          <w:szCs w:val="22"/>
        </w:rPr>
        <w:t> </w:t>
      </w:r>
    </w:p>
    <w:p w14:paraId="22015B9E" w14:textId="77777777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22"/>
          <w:szCs w:val="22"/>
          <w:u w:val="single"/>
        </w:rPr>
      </w:pPr>
      <w:r w:rsidRPr="00971C38">
        <w:rPr>
          <w:rStyle w:val="eop"/>
          <w:rFonts w:ascii="Segoe UI" w:hAnsi="Segoe UI" w:cs="Segoe UI"/>
          <w:b/>
          <w:sz w:val="22"/>
          <w:szCs w:val="22"/>
          <w:u w:val="single"/>
        </w:rPr>
        <w:t>Learning in EYFS</w:t>
      </w:r>
    </w:p>
    <w:p w14:paraId="2924745F" w14:textId="77777777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14:paraId="76912E49" w14:textId="77777777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Our children learn through active play which may be adult led or child led. Pupils have access to indoor and outdoor activity areas of continuous provision.</w:t>
      </w:r>
    </w:p>
    <w:p w14:paraId="3AA99530" w14:textId="77777777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The EYFS framework is structured differently to the National Curriculum and is organised across seven areas of learning rather than subjects. However, these areas of learning</w:t>
      </w:r>
      <w:r w:rsidR="004D5DE1" w:rsidRPr="00971C38">
        <w:rPr>
          <w:rStyle w:val="eop"/>
          <w:rFonts w:ascii="Segoe UI" w:hAnsi="Segoe UI" w:cs="Segoe UI"/>
          <w:sz w:val="22"/>
          <w:szCs w:val="22"/>
        </w:rPr>
        <w:t xml:space="preserve"> prepare children for National C</w:t>
      </w:r>
      <w:r w:rsidRPr="00971C38">
        <w:rPr>
          <w:rStyle w:val="eop"/>
          <w:rFonts w:ascii="Segoe UI" w:hAnsi="Segoe UI" w:cs="Segoe UI"/>
          <w:sz w:val="22"/>
          <w:szCs w:val="22"/>
        </w:rPr>
        <w:t>urriculum subject learning as they move into Year 1.</w:t>
      </w:r>
    </w:p>
    <w:p w14:paraId="16CD3738" w14:textId="77777777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This document demonstrates the statements from</w:t>
      </w:r>
      <w:r w:rsidR="004D5DE1" w:rsidRPr="00971C38">
        <w:rPr>
          <w:rStyle w:val="eop"/>
          <w:rFonts w:ascii="Segoe UI" w:hAnsi="Segoe UI" w:cs="Segoe UI"/>
          <w:sz w:val="22"/>
          <w:szCs w:val="22"/>
        </w:rPr>
        <w:t xml:space="preserve"> 2020 D</w:t>
      </w:r>
      <w:r w:rsidRPr="00971C38">
        <w:rPr>
          <w:rStyle w:val="eop"/>
          <w:rFonts w:ascii="Segoe UI" w:hAnsi="Segoe UI" w:cs="Segoe UI"/>
          <w:sz w:val="22"/>
          <w:szCs w:val="22"/>
        </w:rPr>
        <w:t xml:space="preserve">evelopment Matters which are pre requisite skills for </w:t>
      </w:r>
      <w:r w:rsidRPr="00971C38">
        <w:rPr>
          <w:rStyle w:val="eop"/>
          <w:rFonts w:ascii="Segoe UI" w:hAnsi="Segoe UI" w:cs="Segoe UI"/>
          <w:b/>
          <w:sz w:val="22"/>
          <w:szCs w:val="22"/>
        </w:rPr>
        <w:t>science</w:t>
      </w:r>
      <w:r w:rsidR="004D5DE1" w:rsidRPr="00971C38">
        <w:rPr>
          <w:rStyle w:val="eop"/>
          <w:rFonts w:ascii="Segoe UI" w:hAnsi="Segoe UI" w:cs="Segoe UI"/>
          <w:sz w:val="22"/>
          <w:szCs w:val="22"/>
        </w:rPr>
        <w:t xml:space="preserve"> in the National C</w:t>
      </w:r>
      <w:r w:rsidRPr="00971C38">
        <w:rPr>
          <w:rStyle w:val="eop"/>
          <w:rFonts w:ascii="Segoe UI" w:hAnsi="Segoe UI" w:cs="Segoe UI"/>
          <w:sz w:val="22"/>
          <w:szCs w:val="22"/>
        </w:rPr>
        <w:t>urriculum. It shows the relevant statements taken from the Early Learning Goals.</w:t>
      </w:r>
    </w:p>
    <w:p w14:paraId="59CC1E95" w14:textId="77777777" w:rsidR="004D5DE1" w:rsidRPr="00971C38" w:rsidRDefault="00CF0D04" w:rsidP="004D5DE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The most relevant statements for science are taken from t</w:t>
      </w:r>
      <w:r w:rsidR="004D5DE1" w:rsidRPr="00971C38">
        <w:rPr>
          <w:rStyle w:val="eop"/>
          <w:rFonts w:ascii="Segoe UI" w:hAnsi="Segoe UI" w:cs="Segoe UI"/>
          <w:sz w:val="22"/>
          <w:szCs w:val="22"/>
        </w:rPr>
        <w:t>he following areas of learning:</w:t>
      </w:r>
    </w:p>
    <w:p w14:paraId="06BE1FA9" w14:textId="77777777" w:rsidR="00CF0D04" w:rsidRPr="00971C38" w:rsidRDefault="00CF0D04" w:rsidP="004D5DE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Communication and Language</w:t>
      </w:r>
    </w:p>
    <w:p w14:paraId="46D14E97" w14:textId="77777777" w:rsidR="00CF0D04" w:rsidRPr="00971C38" w:rsidRDefault="00CF0D04" w:rsidP="00CF0D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Personal, social and Emotional Development</w:t>
      </w:r>
    </w:p>
    <w:p w14:paraId="66C0D989" w14:textId="77777777" w:rsidR="00CF0D04" w:rsidRPr="00971C38" w:rsidRDefault="00CF0D04" w:rsidP="00CF0D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Understanding the World</w:t>
      </w:r>
    </w:p>
    <w:p w14:paraId="0F663F14" w14:textId="77777777" w:rsidR="00CF0D04" w:rsidRPr="00971C38" w:rsidRDefault="00CF0D04" w:rsidP="00CF0D0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277"/>
        <w:gridCol w:w="2126"/>
        <w:gridCol w:w="2422"/>
        <w:gridCol w:w="4098"/>
      </w:tblGrid>
      <w:tr w:rsidR="00CF0D04" w:rsidRPr="00971C38" w14:paraId="4519938F" w14:textId="77777777" w:rsidTr="004D5DE1">
        <w:tc>
          <w:tcPr>
            <w:tcW w:w="5825" w:type="dxa"/>
            <w:gridSpan w:val="3"/>
            <w:shd w:val="clear" w:color="auto" w:fill="DEEAF6" w:themeFill="accent1" w:themeFillTint="33"/>
          </w:tcPr>
          <w:p w14:paraId="608EA1BA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4098" w:type="dxa"/>
          </w:tcPr>
          <w:p w14:paraId="422120A5" w14:textId="77777777" w:rsidR="00971C38" w:rsidRPr="00971C38" w:rsidRDefault="00971C38" w:rsidP="00971C38">
            <w:pPr>
              <w:numPr>
                <w:ilvl w:val="0"/>
                <w:numId w:val="3"/>
              </w:numPr>
              <w:ind w:left="105" w:firstLine="0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971C38">
              <w:rPr>
                <w:rFonts w:ascii="Segoe UI" w:eastAsia="Times New Roman" w:hAnsi="Segoe UI" w:cs="Segoe UI"/>
                <w:color w:val="231F20"/>
                <w:lang w:eastAsia="en-GB"/>
              </w:rPr>
              <w:t>Learn new vocabulary. </w:t>
            </w:r>
          </w:p>
          <w:p w14:paraId="0BEE3F19" w14:textId="77777777" w:rsidR="00971C38" w:rsidRPr="00971C38" w:rsidRDefault="00971C38" w:rsidP="00971C38">
            <w:pPr>
              <w:numPr>
                <w:ilvl w:val="0"/>
                <w:numId w:val="3"/>
              </w:numPr>
              <w:ind w:left="105" w:firstLine="0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971C38">
              <w:rPr>
                <w:rFonts w:ascii="Segoe UI" w:eastAsia="Times New Roman" w:hAnsi="Segoe UI" w:cs="Segoe UI"/>
                <w:color w:val="231F20"/>
                <w:lang w:eastAsia="en-GB"/>
              </w:rPr>
              <w:t>Ask questions to find out more and to check what has been </w:t>
            </w:r>
          </w:p>
          <w:p w14:paraId="4DF75DCD" w14:textId="77777777" w:rsidR="00971C38" w:rsidRPr="00971C38" w:rsidRDefault="00971C38" w:rsidP="00971C38">
            <w:pPr>
              <w:ind w:left="270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proofErr w:type="gramStart"/>
            <w:r w:rsidRPr="00971C38">
              <w:rPr>
                <w:rFonts w:ascii="Segoe UI" w:eastAsia="Times New Roman" w:hAnsi="Segoe UI" w:cs="Segoe UI"/>
                <w:color w:val="231F20"/>
                <w:lang w:eastAsia="en-GB"/>
              </w:rPr>
              <w:t>said</w:t>
            </w:r>
            <w:proofErr w:type="gramEnd"/>
            <w:r w:rsidRPr="00971C38">
              <w:rPr>
                <w:rFonts w:ascii="Segoe UI" w:eastAsia="Times New Roman" w:hAnsi="Segoe UI" w:cs="Segoe UI"/>
                <w:color w:val="231F20"/>
                <w:lang w:eastAsia="en-GB"/>
              </w:rPr>
              <w:t xml:space="preserve"> to them. </w:t>
            </w:r>
          </w:p>
          <w:p w14:paraId="25D65266" w14:textId="77777777" w:rsidR="00971C38" w:rsidRPr="00971C38" w:rsidRDefault="00971C38" w:rsidP="00971C38">
            <w:pPr>
              <w:numPr>
                <w:ilvl w:val="0"/>
                <w:numId w:val="4"/>
              </w:numPr>
              <w:ind w:left="105" w:firstLine="0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971C38">
              <w:rPr>
                <w:rFonts w:ascii="Segoe UI" w:eastAsia="Times New Roman" w:hAnsi="Segoe UI" w:cs="Segoe UI"/>
                <w:color w:val="231F20"/>
                <w:lang w:eastAsia="en-GB"/>
              </w:rPr>
              <w:t>Articulate their ideas and thoughts in well-formed sentences. </w:t>
            </w:r>
          </w:p>
          <w:p w14:paraId="2A23CD20" w14:textId="77777777" w:rsidR="00971C38" w:rsidRPr="00971C38" w:rsidRDefault="00971C38" w:rsidP="00971C38">
            <w:pPr>
              <w:numPr>
                <w:ilvl w:val="0"/>
                <w:numId w:val="4"/>
              </w:numPr>
              <w:ind w:left="105" w:firstLine="0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971C38">
              <w:rPr>
                <w:rFonts w:ascii="Segoe UI" w:eastAsia="Times New Roman" w:hAnsi="Segoe UI" w:cs="Segoe UI"/>
                <w:color w:val="231F20"/>
                <w:lang w:eastAsia="en-GB"/>
              </w:rPr>
              <w:t>Describe events in some detail. </w:t>
            </w:r>
          </w:p>
          <w:p w14:paraId="3A8115B3" w14:textId="77777777" w:rsidR="00971C38" w:rsidRPr="00971C38" w:rsidRDefault="00971C38" w:rsidP="00971C38">
            <w:pPr>
              <w:numPr>
                <w:ilvl w:val="0"/>
                <w:numId w:val="4"/>
              </w:numPr>
              <w:ind w:left="105" w:firstLine="0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971C38">
              <w:rPr>
                <w:rFonts w:ascii="Segoe UI" w:eastAsia="Times New Roman" w:hAnsi="Segoe UI" w:cs="Segoe UI"/>
                <w:color w:val="231F20"/>
                <w:lang w:eastAsia="en-GB"/>
              </w:rPr>
              <w:t>Use talk to help work out problems and organise thinking and activities, and to explain how things work and why they might happen. </w:t>
            </w:r>
          </w:p>
          <w:p w14:paraId="052A3C0A" w14:textId="77777777" w:rsidR="00971C38" w:rsidRPr="00971C38" w:rsidRDefault="00971C38" w:rsidP="00971C38">
            <w:pPr>
              <w:numPr>
                <w:ilvl w:val="0"/>
                <w:numId w:val="4"/>
              </w:numPr>
              <w:ind w:left="105" w:firstLine="0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971C38">
              <w:rPr>
                <w:rFonts w:ascii="Segoe UI" w:eastAsia="Times New Roman" w:hAnsi="Segoe UI" w:cs="Segoe UI"/>
                <w:color w:val="231F20"/>
                <w:lang w:eastAsia="en-GB"/>
              </w:rPr>
              <w:t>Use new vocabulary in different contexts. </w:t>
            </w:r>
          </w:p>
          <w:p w14:paraId="5ADF5700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F0D04" w:rsidRPr="00971C38" w14:paraId="3C61EEEF" w14:textId="77777777" w:rsidTr="004D5DE1">
        <w:tc>
          <w:tcPr>
            <w:tcW w:w="5825" w:type="dxa"/>
            <w:gridSpan w:val="3"/>
            <w:shd w:val="clear" w:color="auto" w:fill="DEEAF6" w:themeFill="accent1" w:themeFillTint="33"/>
          </w:tcPr>
          <w:p w14:paraId="013EB8C2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Personal, Social and Emotional Development</w:t>
            </w:r>
          </w:p>
        </w:tc>
        <w:tc>
          <w:tcPr>
            <w:tcW w:w="4098" w:type="dxa"/>
          </w:tcPr>
          <w:p w14:paraId="33426EAA" w14:textId="77777777" w:rsidR="00971C38" w:rsidRPr="00971C38" w:rsidRDefault="00971C38" w:rsidP="00971C3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Know and talk about the different factors that support their overall health and wellbeing: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169C4F98" w14:textId="77777777" w:rsidR="00971C38" w:rsidRPr="00971C38" w:rsidRDefault="00971C38" w:rsidP="00971C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regular physical activity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05A639E9" w14:textId="77777777" w:rsidR="00971C38" w:rsidRPr="00971C38" w:rsidRDefault="00971C38" w:rsidP="00971C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healthy eating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55086241" w14:textId="77777777" w:rsidR="00971C38" w:rsidRPr="00971C38" w:rsidRDefault="00971C38" w:rsidP="00971C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lastRenderedPageBreak/>
              <w:t>toothbrushing</w:t>
            </w:r>
            <w:proofErr w:type="spellEnd"/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3DAE43CF" w14:textId="77777777" w:rsidR="00971C38" w:rsidRPr="00971C38" w:rsidRDefault="00971C38" w:rsidP="00971C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sensible amounts of ‘screen time’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616C4120" w14:textId="77777777" w:rsidR="00971C38" w:rsidRPr="00971C38" w:rsidRDefault="00971C38" w:rsidP="00971C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having a good sleep routine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110B5C2B" w14:textId="77777777" w:rsidR="00971C38" w:rsidRPr="00971C38" w:rsidRDefault="00971C38" w:rsidP="00971C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being a safe pedestrian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5E429BDA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F0D04" w:rsidRPr="00971C38" w14:paraId="294229D8" w14:textId="77777777" w:rsidTr="004D5DE1">
        <w:tc>
          <w:tcPr>
            <w:tcW w:w="5825" w:type="dxa"/>
            <w:gridSpan w:val="3"/>
            <w:shd w:val="clear" w:color="auto" w:fill="DEEAF6" w:themeFill="accent1" w:themeFillTint="33"/>
          </w:tcPr>
          <w:p w14:paraId="14182BFB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Understanding the World</w:t>
            </w:r>
          </w:p>
        </w:tc>
        <w:tc>
          <w:tcPr>
            <w:tcW w:w="4098" w:type="dxa"/>
          </w:tcPr>
          <w:p w14:paraId="377FDAB1" w14:textId="77777777" w:rsidR="00971C38" w:rsidRPr="00971C38" w:rsidRDefault="00971C38" w:rsidP="00971C3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Explore the natural world around them.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3EF589D3" w14:textId="77777777" w:rsidR="00971C38" w:rsidRPr="00971C38" w:rsidRDefault="00971C38" w:rsidP="00971C3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Describe what they see, hear and feel while they are outside.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6CB52F1A" w14:textId="77777777" w:rsidR="00971C38" w:rsidRPr="00971C38" w:rsidRDefault="00971C38" w:rsidP="00971C3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Recognise some environments that are different to the one in which they live.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7DDCF546" w14:textId="77777777" w:rsidR="00971C38" w:rsidRPr="00971C38" w:rsidRDefault="00971C38" w:rsidP="00971C3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Understand the effect of changing seasons on the natural world around them.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7E5BF7E6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D5DE1" w:rsidRPr="00971C38" w14:paraId="473E5F20" w14:textId="77777777" w:rsidTr="004D5DE1">
        <w:tc>
          <w:tcPr>
            <w:tcW w:w="1277" w:type="dxa"/>
            <w:vMerge w:val="restart"/>
            <w:shd w:val="clear" w:color="auto" w:fill="DEEAF6" w:themeFill="accent1" w:themeFillTint="33"/>
          </w:tcPr>
          <w:p w14:paraId="6A4BFD89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Early Learning Goal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04A6836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418C8143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Listening and attention and Understanding</w:t>
            </w:r>
          </w:p>
        </w:tc>
        <w:tc>
          <w:tcPr>
            <w:tcW w:w="4098" w:type="dxa"/>
          </w:tcPr>
          <w:p w14:paraId="4647B02C" w14:textId="18B29E3C" w:rsidR="00CF0D04" w:rsidRPr="00971C38" w:rsidRDefault="00971C38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  <w:shd w:val="clear" w:color="auto" w:fill="FFFFFF"/>
              </w:rPr>
              <w:t>Make comments about what they have heard and ask questions to clarify their understanding.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D5DE1" w:rsidRPr="00971C38" w14:paraId="03FC10B7" w14:textId="77777777" w:rsidTr="004D5DE1">
        <w:tc>
          <w:tcPr>
            <w:tcW w:w="1277" w:type="dxa"/>
            <w:vMerge/>
            <w:shd w:val="clear" w:color="auto" w:fill="DEEAF6" w:themeFill="accent1" w:themeFillTint="33"/>
          </w:tcPr>
          <w:p w14:paraId="3ED431FB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6D8E3E7A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Personal, Social, Emotional Development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04FFB56D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Managing Self</w:t>
            </w:r>
          </w:p>
        </w:tc>
        <w:tc>
          <w:tcPr>
            <w:tcW w:w="4098" w:type="dxa"/>
          </w:tcPr>
          <w:p w14:paraId="60DFC7AD" w14:textId="411438EC" w:rsidR="00CF0D04" w:rsidRPr="00971C38" w:rsidRDefault="00971C38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  <w:shd w:val="clear" w:color="auto" w:fill="FFFFFF"/>
              </w:rPr>
              <w:t>Manage their own basic hygiene and personal needs, including dressing, going to the toilet and understanding the importance of healthy food choices.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D5DE1" w:rsidRPr="00971C38" w14:paraId="33242F29" w14:textId="77777777" w:rsidTr="004D5DE1">
        <w:tc>
          <w:tcPr>
            <w:tcW w:w="1277" w:type="dxa"/>
            <w:vMerge/>
            <w:shd w:val="clear" w:color="auto" w:fill="DEEAF6" w:themeFill="accent1" w:themeFillTint="33"/>
          </w:tcPr>
          <w:p w14:paraId="781A004A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1889FF7C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Understanding the World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011B0168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The Natural World</w:t>
            </w:r>
          </w:p>
        </w:tc>
        <w:tc>
          <w:tcPr>
            <w:tcW w:w="4098" w:type="dxa"/>
          </w:tcPr>
          <w:p w14:paraId="745A9DE4" w14:textId="77777777" w:rsidR="00971C38" w:rsidRPr="00971C38" w:rsidRDefault="00971C38" w:rsidP="00971C3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Explore the natural world around them, making observations and drawing pictures of animals and plants.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53681A7B" w14:textId="77777777" w:rsidR="00971C38" w:rsidRPr="00971C38" w:rsidRDefault="00971C38" w:rsidP="00971C3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Know some similarities and differences between the natural world around them and contrasting environments, drawing on their experiences and what has been read in class.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5BCCB4D4" w14:textId="77777777" w:rsidR="00971C38" w:rsidRPr="00971C38" w:rsidRDefault="00971C38" w:rsidP="00971C3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71C38">
              <w:rPr>
                <w:rStyle w:val="normaltextrun"/>
                <w:rFonts w:ascii="Segoe UI" w:hAnsi="Segoe UI" w:cs="Segoe UI"/>
                <w:color w:val="231F20"/>
                <w:sz w:val="22"/>
                <w:szCs w:val="22"/>
              </w:rPr>
              <w:t>Understand some important processes and changes in the natural world around them, including the seasons and changing states of matter.</w:t>
            </w:r>
            <w:r w:rsidRPr="00971C38">
              <w:rPr>
                <w:rStyle w:val="eop"/>
                <w:rFonts w:ascii="Segoe UI" w:hAnsi="Segoe UI" w:cs="Segoe UI"/>
                <w:color w:val="231F20"/>
                <w:sz w:val="22"/>
                <w:szCs w:val="22"/>
              </w:rPr>
              <w:t> </w:t>
            </w:r>
          </w:p>
          <w:p w14:paraId="04119F98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E320BED" w14:textId="77777777" w:rsidR="00CF0D04" w:rsidRPr="00971C38" w:rsidRDefault="00CF0D04" w:rsidP="00CF0D0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</w:p>
    <w:sectPr w:rsidR="00CF0D04" w:rsidRPr="00971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E5F"/>
    <w:multiLevelType w:val="multilevel"/>
    <w:tmpl w:val="701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A391A"/>
    <w:multiLevelType w:val="hybridMultilevel"/>
    <w:tmpl w:val="B5A4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5CDF"/>
    <w:multiLevelType w:val="multilevel"/>
    <w:tmpl w:val="1D5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A04664"/>
    <w:multiLevelType w:val="multilevel"/>
    <w:tmpl w:val="620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43794"/>
    <w:multiLevelType w:val="multilevel"/>
    <w:tmpl w:val="B2B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893A6A"/>
    <w:multiLevelType w:val="hybridMultilevel"/>
    <w:tmpl w:val="ED2E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210A3"/>
    <w:multiLevelType w:val="multilevel"/>
    <w:tmpl w:val="FC98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AE71D0"/>
    <w:multiLevelType w:val="multilevel"/>
    <w:tmpl w:val="2CE4B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3D"/>
    <w:rsid w:val="000365E0"/>
    <w:rsid w:val="00210A2A"/>
    <w:rsid w:val="004D5DE1"/>
    <w:rsid w:val="00971C38"/>
    <w:rsid w:val="00CF0D04"/>
    <w:rsid w:val="00D10649"/>
    <w:rsid w:val="00D76672"/>
    <w:rsid w:val="00E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13E"/>
  <w15:chartTrackingRefBased/>
  <w15:docId w15:val="{FE8F60E4-7950-44BA-A9F0-9C105BA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3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F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F0D04"/>
  </w:style>
  <w:style w:type="character" w:customStyle="1" w:styleId="normaltextrun">
    <w:name w:val="normaltextrun"/>
    <w:basedOn w:val="DefaultParagraphFont"/>
    <w:rsid w:val="00CF0D04"/>
  </w:style>
  <w:style w:type="table" w:styleId="TableGrid">
    <w:name w:val="Table Grid"/>
    <w:basedOn w:val="TableNormal"/>
    <w:uiPriority w:val="39"/>
    <w:rsid w:val="00C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E467F419DE4BA586F3D1905E47E8" ma:contentTypeVersion="13" ma:contentTypeDescription="Create a new document." ma:contentTypeScope="" ma:versionID="651592d9330bc3ee295d3f9a08cbff76">
  <xsd:schema xmlns:xsd="http://www.w3.org/2001/XMLSchema" xmlns:xs="http://www.w3.org/2001/XMLSchema" xmlns:p="http://schemas.microsoft.com/office/2006/metadata/properties" xmlns:ns2="c181b63e-4a17-4bfd-9d2d-ed3eef7e7c1c" xmlns:ns3="9fe222aa-0709-4475-8ac0-e0f8c3e7a138" targetNamespace="http://schemas.microsoft.com/office/2006/metadata/properties" ma:root="true" ma:fieldsID="7f0fe84b21d5e7ba2ee7cf942cdd2213" ns2:_="" ns3:_="">
    <xsd:import namespace="c181b63e-4a17-4bfd-9d2d-ed3eef7e7c1c"/>
    <xsd:import namespace="9fe222aa-0709-4475-8ac0-e0f8c3e7a1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1b63e-4a17-4bfd-9d2d-ed3eef7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222aa-0709-4475-8ac0-e0f8c3e7a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DEEEE-EA6C-46ED-8B55-C87292717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F60C0-578F-451F-9BD4-C413D4754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1b63e-4a17-4bfd-9d2d-ed3eef7e7c1c"/>
    <ds:schemaRef ds:uri="9fe222aa-0709-4475-8ac0-e0f8c3e7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32AEB-6558-4D66-97D8-2EA48590986A}">
  <ds:schemaRefs>
    <ds:schemaRef ds:uri="http://purl.org/dc/terms/"/>
    <ds:schemaRef ds:uri="http://www.w3.org/XML/1998/namespace"/>
    <ds:schemaRef ds:uri="http://schemas.microsoft.com/office/2006/documentManagement/types"/>
    <ds:schemaRef ds:uri="9fe222aa-0709-4475-8ac0-e0f8c3e7a138"/>
    <ds:schemaRef ds:uri="c181b63e-4a17-4bfd-9d2d-ed3eef7e7c1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7043, head</dc:creator>
  <cp:keywords/>
  <dc:description/>
  <cp:lastModifiedBy>Louise McKenna</cp:lastModifiedBy>
  <cp:revision>2</cp:revision>
  <cp:lastPrinted>2022-01-11T09:43:00Z</cp:lastPrinted>
  <dcterms:created xsi:type="dcterms:W3CDTF">2022-01-11T13:53:00Z</dcterms:created>
  <dcterms:modified xsi:type="dcterms:W3CDTF">2022-01-11T13:53:00Z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0x01010026AFE467F419DE4BA586F3D1905E47E8</vt:lpwstr>
  </property>
</Properties>
</file>