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BE276" w14:textId="5D22EB8C" w:rsidR="00204DE7" w:rsidRDefault="5D5C76FC" w:rsidP="7096710F">
      <w:pPr>
        <w:pStyle w:val="ListParagraph"/>
        <w:spacing w:after="120"/>
        <w:ind w:left="0"/>
        <w:jc w:val="center"/>
        <w:rPr>
          <w:rFonts w:ascii="Arial"/>
          <w:sz w:val="32"/>
          <w:szCs w:val="32"/>
          <w:u w:val="single"/>
        </w:rPr>
      </w:pPr>
      <w:bookmarkStart w:id="0" w:name="_GoBack"/>
      <w:bookmarkEnd w:id="0"/>
      <w:r>
        <w:rPr>
          <w:noProof/>
          <w:lang w:val="en-GB"/>
        </w:rPr>
        <w:drawing>
          <wp:inline distT="0" distB="0" distL="0" distR="0" wp14:anchorId="4F2AAC31" wp14:editId="5D5C76FC">
            <wp:extent cx="1110075" cy="1191017"/>
            <wp:effectExtent l="0" t="0" r="0" b="0"/>
            <wp:docPr id="1838222342"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extLst/>
                    </a:blip>
                    <a:stretch>
                      <a:fillRect/>
                    </a:stretch>
                  </pic:blipFill>
                  <pic:spPr>
                    <a:xfrm>
                      <a:off x="0" y="0"/>
                      <a:ext cx="1110075" cy="1191017"/>
                    </a:xfrm>
                    <a:prstGeom prst="rect">
                      <a:avLst/>
                    </a:prstGeom>
                    <a:ln w="12700" cap="flat">
                      <a:noFill/>
                      <a:miter lim="400000"/>
                    </a:ln>
                    <a:effectLst/>
                  </pic:spPr>
                </pic:pic>
              </a:graphicData>
            </a:graphic>
          </wp:inline>
        </w:drawing>
      </w:r>
    </w:p>
    <w:p w14:paraId="5A9A308B" w14:textId="7216CF25" w:rsidR="2D7FB84E" w:rsidRDefault="2D7FB84E" w:rsidP="7096710F">
      <w:pPr>
        <w:pStyle w:val="ListParagraph"/>
        <w:spacing w:after="120"/>
        <w:ind w:left="0"/>
        <w:jc w:val="center"/>
        <w:rPr>
          <w:rFonts w:ascii="Arial"/>
          <w:sz w:val="32"/>
          <w:szCs w:val="32"/>
        </w:rPr>
      </w:pPr>
    </w:p>
    <w:p w14:paraId="672A6659" w14:textId="4A7B0ABA" w:rsidR="00204DE7" w:rsidRDefault="72FF4544" w:rsidP="7096710F">
      <w:pPr>
        <w:pStyle w:val="ListParagraph"/>
        <w:spacing w:after="120"/>
        <w:ind w:left="0"/>
        <w:jc w:val="center"/>
        <w:rPr>
          <w:rFonts w:ascii="Arial"/>
          <w:sz w:val="36"/>
          <w:szCs w:val="36"/>
        </w:rPr>
      </w:pPr>
      <w:r w:rsidRPr="7096710F">
        <w:rPr>
          <w:rFonts w:ascii="Arial"/>
          <w:sz w:val="36"/>
          <w:szCs w:val="36"/>
        </w:rPr>
        <w:t>Penwortham Primary School</w:t>
      </w:r>
    </w:p>
    <w:p w14:paraId="089F5FB8" w14:textId="04D7929B" w:rsidR="2D7FB84E" w:rsidRDefault="2D7FB84E" w:rsidP="7A2B8D8C">
      <w:pPr>
        <w:pStyle w:val="ListParagraph"/>
        <w:spacing w:after="120"/>
        <w:ind w:left="0"/>
        <w:jc w:val="center"/>
        <w:rPr>
          <w:rFonts w:ascii="Arial" w:eastAsia="Arial" w:hAnsi="Arial" w:cs="Arial"/>
        </w:rPr>
      </w:pPr>
    </w:p>
    <w:p w14:paraId="62DAF7B4" w14:textId="5F695B97" w:rsidR="2D7FB84E" w:rsidRDefault="2D7FB84E" w:rsidP="7A2B8D8C">
      <w:pPr>
        <w:pStyle w:val="ListParagraph"/>
        <w:spacing w:after="120"/>
        <w:ind w:left="0"/>
        <w:jc w:val="center"/>
        <w:rPr>
          <w:rFonts w:ascii="Arial" w:eastAsia="Arial" w:hAnsi="Arial" w:cs="Arial"/>
        </w:rPr>
      </w:pPr>
    </w:p>
    <w:p w14:paraId="7FD7EE96" w14:textId="1DB2570F" w:rsidR="7A2B8D8C" w:rsidRDefault="7A2B8D8C" w:rsidP="7A2B8D8C">
      <w:pPr>
        <w:pStyle w:val="ListParagraph"/>
        <w:spacing w:after="120"/>
        <w:ind w:left="0"/>
        <w:jc w:val="center"/>
        <w:rPr>
          <w:rFonts w:ascii="Arial" w:eastAsia="Arial" w:hAnsi="Arial" w:cs="Arial"/>
        </w:rPr>
      </w:pPr>
    </w:p>
    <w:p w14:paraId="7C2D9D55" w14:textId="79DBD01F" w:rsidR="7A2B8D8C" w:rsidRDefault="7A2B8D8C" w:rsidP="7A2B8D8C">
      <w:pPr>
        <w:pStyle w:val="ListParagraph"/>
        <w:spacing w:after="120"/>
        <w:ind w:left="0"/>
        <w:jc w:val="center"/>
        <w:rPr>
          <w:rFonts w:ascii="Arial" w:eastAsia="Arial" w:hAnsi="Arial" w:cs="Arial"/>
        </w:rPr>
      </w:pPr>
    </w:p>
    <w:p w14:paraId="4D11C769" w14:textId="2A758B08" w:rsidR="2D7FB84E" w:rsidRDefault="2D7FB84E" w:rsidP="7A2B8D8C">
      <w:pPr>
        <w:pStyle w:val="ListParagraph"/>
        <w:spacing w:after="120"/>
        <w:ind w:left="0"/>
        <w:jc w:val="center"/>
        <w:rPr>
          <w:rFonts w:ascii="Arial" w:eastAsia="Arial" w:hAnsi="Arial" w:cs="Arial"/>
        </w:rPr>
      </w:pPr>
    </w:p>
    <w:p w14:paraId="382FA361" w14:textId="08C07E6B" w:rsidR="2D7FB84E" w:rsidRDefault="2D7FB84E" w:rsidP="7A2B8D8C">
      <w:pPr>
        <w:pStyle w:val="ListParagraph"/>
        <w:spacing w:after="120"/>
        <w:ind w:left="0"/>
        <w:jc w:val="center"/>
        <w:rPr>
          <w:rFonts w:ascii="Arial" w:eastAsia="Arial" w:hAnsi="Arial" w:cs="Arial"/>
        </w:rPr>
      </w:pPr>
    </w:p>
    <w:p w14:paraId="0FB0384B" w14:textId="3711D639" w:rsidR="2D7FB84E" w:rsidRDefault="2D7FB84E" w:rsidP="7A2B8D8C">
      <w:pPr>
        <w:pStyle w:val="ListParagraph"/>
        <w:spacing w:after="120"/>
        <w:ind w:left="0"/>
        <w:jc w:val="center"/>
        <w:rPr>
          <w:rFonts w:ascii="Arial" w:eastAsia="Arial" w:hAnsi="Arial" w:cs="Arial"/>
        </w:rPr>
      </w:pPr>
    </w:p>
    <w:p w14:paraId="10C1D219" w14:textId="165AB064" w:rsidR="2D7FB84E" w:rsidRDefault="2D7FB84E" w:rsidP="7A2B8D8C">
      <w:pPr>
        <w:pStyle w:val="ListParagraph"/>
        <w:spacing w:after="120"/>
        <w:ind w:left="0"/>
        <w:jc w:val="center"/>
        <w:rPr>
          <w:rFonts w:ascii="Arial" w:eastAsia="Arial" w:hAnsi="Arial" w:cs="Arial"/>
        </w:rPr>
      </w:pPr>
    </w:p>
    <w:p w14:paraId="3DA997EF" w14:textId="37AD4D13" w:rsidR="62285883" w:rsidRDefault="62285883" w:rsidP="7096710F">
      <w:pPr>
        <w:pStyle w:val="ListParagraph"/>
        <w:spacing w:after="120"/>
        <w:ind w:left="0"/>
        <w:jc w:val="center"/>
        <w:rPr>
          <w:rFonts w:ascii="Arial"/>
          <w:sz w:val="56"/>
          <w:szCs w:val="56"/>
        </w:rPr>
      </w:pPr>
      <w:r w:rsidRPr="7096710F">
        <w:rPr>
          <w:rFonts w:ascii="Arial"/>
          <w:sz w:val="56"/>
          <w:szCs w:val="56"/>
        </w:rPr>
        <w:t>Science Policy</w:t>
      </w:r>
    </w:p>
    <w:p w14:paraId="04D3BBFB" w14:textId="22C90ACE" w:rsidR="2D7FB84E" w:rsidRDefault="2D7FB84E" w:rsidP="7096710F">
      <w:pPr>
        <w:spacing w:after="120"/>
        <w:rPr>
          <w:rFonts w:ascii="Arial" w:eastAsia="Arial" w:hAnsi="Arial" w:cs="Arial"/>
          <w:sz w:val="22"/>
          <w:szCs w:val="22"/>
          <w:lang w:val="en-GB"/>
        </w:rPr>
      </w:pPr>
    </w:p>
    <w:p w14:paraId="39108AAB" w14:textId="17DBE0AF" w:rsidR="2D7FB84E" w:rsidRDefault="2D7FB84E" w:rsidP="7096710F">
      <w:pPr>
        <w:spacing w:after="120"/>
        <w:rPr>
          <w:rFonts w:ascii="Arial" w:eastAsia="Arial" w:hAnsi="Arial" w:cs="Arial"/>
          <w:sz w:val="22"/>
          <w:szCs w:val="22"/>
          <w:lang w:val="en-GB"/>
        </w:rPr>
      </w:pPr>
    </w:p>
    <w:p w14:paraId="5A4BFD95" w14:textId="23FA5C97" w:rsidR="2D7FB84E" w:rsidRDefault="2D7FB84E" w:rsidP="7096710F">
      <w:pPr>
        <w:spacing w:after="120"/>
        <w:rPr>
          <w:rFonts w:ascii="Arial" w:eastAsia="Arial" w:hAnsi="Arial" w:cs="Arial"/>
          <w:sz w:val="22"/>
          <w:szCs w:val="22"/>
          <w:lang w:val="en-GB"/>
        </w:rPr>
      </w:pPr>
    </w:p>
    <w:p w14:paraId="159E3421" w14:textId="4C92DC92" w:rsidR="2D7FB84E" w:rsidRDefault="2D7FB84E" w:rsidP="7096710F">
      <w:pPr>
        <w:spacing w:after="120"/>
        <w:rPr>
          <w:rFonts w:ascii="Arial" w:eastAsia="Arial" w:hAnsi="Arial" w:cs="Arial"/>
          <w:sz w:val="22"/>
          <w:szCs w:val="22"/>
          <w:lang w:val="en-GB"/>
        </w:rPr>
      </w:pPr>
    </w:p>
    <w:p w14:paraId="6DCD503F" w14:textId="14C5FB6F" w:rsidR="2D7FB84E" w:rsidRDefault="2D7FB84E" w:rsidP="7096710F">
      <w:pPr>
        <w:spacing w:after="120"/>
        <w:rPr>
          <w:rFonts w:ascii="Arial" w:eastAsia="Arial" w:hAnsi="Arial" w:cs="Arial"/>
          <w:sz w:val="22"/>
          <w:szCs w:val="22"/>
          <w:lang w:val="en-GB"/>
        </w:rPr>
      </w:pPr>
    </w:p>
    <w:p w14:paraId="166A77A3" w14:textId="5631BEE4" w:rsidR="2D7FB84E" w:rsidRDefault="2D7FB84E" w:rsidP="7096710F">
      <w:pPr>
        <w:spacing w:after="120"/>
        <w:rPr>
          <w:lang w:val="en-GB"/>
        </w:rPr>
      </w:pPr>
    </w:p>
    <w:p w14:paraId="0A009230" w14:textId="0EE72A05" w:rsidR="2D7FB84E" w:rsidRDefault="2D7FB84E" w:rsidP="7096710F">
      <w:pPr>
        <w:spacing w:after="120"/>
        <w:rPr>
          <w:lang w:val="en-GB"/>
        </w:rPr>
      </w:pPr>
    </w:p>
    <w:p w14:paraId="11E68736" w14:textId="2A36CA6D" w:rsidR="2D7FB84E" w:rsidRDefault="2D7FB84E" w:rsidP="7096710F">
      <w:pPr>
        <w:spacing w:after="120"/>
        <w:rPr>
          <w:lang w:val="en-GB"/>
        </w:rPr>
      </w:pPr>
    </w:p>
    <w:p w14:paraId="6DAAA118" w14:textId="6C5B32B8" w:rsidR="2D7FB84E" w:rsidRDefault="2D7FB84E" w:rsidP="7096710F">
      <w:pPr>
        <w:spacing w:after="120"/>
        <w:rPr>
          <w:lang w:val="en-GB"/>
        </w:rPr>
      </w:pPr>
    </w:p>
    <w:p w14:paraId="1C4F30A3" w14:textId="14948728" w:rsidR="2D7FB84E" w:rsidRDefault="2D7FB84E" w:rsidP="7096710F">
      <w:pPr>
        <w:spacing w:after="120"/>
        <w:rPr>
          <w:lang w:val="en-GB"/>
        </w:rPr>
      </w:pPr>
    </w:p>
    <w:p w14:paraId="46E6FC7D" w14:textId="234058B7" w:rsidR="2D7FB84E" w:rsidRDefault="2D7FB84E" w:rsidP="7096710F">
      <w:pPr>
        <w:spacing w:after="120"/>
        <w:rPr>
          <w:lang w:val="en-GB"/>
        </w:rPr>
      </w:pPr>
    </w:p>
    <w:p w14:paraId="69DD5490" w14:textId="789CFD39" w:rsidR="2D7FB84E" w:rsidRDefault="2D7FB84E" w:rsidP="7096710F">
      <w:pPr>
        <w:spacing w:after="120"/>
        <w:rPr>
          <w:rFonts w:ascii="Arial" w:eastAsia="Arial" w:hAnsi="Arial" w:cs="Arial"/>
          <w:sz w:val="22"/>
          <w:szCs w:val="22"/>
          <w:lang w:val="en-GB"/>
        </w:rPr>
      </w:pPr>
    </w:p>
    <w:p w14:paraId="2DF9F782" w14:textId="3B049E7B" w:rsidR="2D7FB84E" w:rsidRDefault="2D7FB84E" w:rsidP="7096710F">
      <w:pPr>
        <w:spacing w:after="120"/>
        <w:rPr>
          <w:rFonts w:ascii="Arial" w:eastAsia="Arial" w:hAnsi="Arial" w:cs="Arial"/>
          <w:sz w:val="22"/>
          <w:szCs w:val="22"/>
          <w:lang w:val="en-GB"/>
        </w:rPr>
      </w:pPr>
    </w:p>
    <w:p w14:paraId="428D1780" w14:textId="11C2A88C" w:rsidR="2D7FB84E" w:rsidRDefault="2D7FB84E" w:rsidP="7096710F">
      <w:pPr>
        <w:spacing w:after="120"/>
        <w:rPr>
          <w:rFonts w:ascii="Arial" w:eastAsia="Arial" w:hAnsi="Arial" w:cs="Arial"/>
          <w:sz w:val="22"/>
          <w:szCs w:val="22"/>
          <w:lang w:val="en-GB"/>
        </w:rPr>
      </w:pPr>
    </w:p>
    <w:p w14:paraId="57C31C09" w14:textId="1AA73A23" w:rsidR="71194FAC" w:rsidRDefault="71194FAC" w:rsidP="7096710F">
      <w:pPr>
        <w:spacing w:after="120"/>
        <w:rPr>
          <w:rFonts w:ascii="Arial" w:eastAsia="Arial" w:hAnsi="Arial" w:cs="Arial"/>
          <w:sz w:val="22"/>
          <w:szCs w:val="22"/>
        </w:rPr>
      </w:pPr>
      <w:r w:rsidRPr="7096710F">
        <w:rPr>
          <w:rFonts w:ascii="Arial" w:eastAsia="Arial" w:hAnsi="Arial" w:cs="Arial"/>
          <w:sz w:val="22"/>
          <w:szCs w:val="22"/>
          <w:lang w:val="en-GB"/>
        </w:rPr>
        <w:t>Date of Policy: October 2023</w:t>
      </w:r>
    </w:p>
    <w:p w14:paraId="58B86A4A" w14:textId="5CC93E4A" w:rsidR="71194FAC" w:rsidRDefault="71194FAC" w:rsidP="602AEA18">
      <w:pPr>
        <w:spacing w:after="120" w:line="259" w:lineRule="auto"/>
        <w:rPr>
          <w:rFonts w:ascii="Arial" w:eastAsia="Arial" w:hAnsi="Arial" w:cs="Arial"/>
          <w:sz w:val="22"/>
          <w:szCs w:val="22"/>
        </w:rPr>
      </w:pPr>
      <w:r w:rsidRPr="602AEA18">
        <w:rPr>
          <w:rFonts w:ascii="Arial" w:eastAsia="Arial" w:hAnsi="Arial" w:cs="Arial"/>
          <w:sz w:val="22"/>
          <w:szCs w:val="22"/>
          <w:lang w:val="en-GB"/>
        </w:rPr>
        <w:t>Policy Review Date: October 202</w:t>
      </w:r>
      <w:r w:rsidR="28B10937" w:rsidRPr="602AEA18">
        <w:rPr>
          <w:rFonts w:ascii="Arial" w:eastAsia="Arial" w:hAnsi="Arial" w:cs="Arial"/>
          <w:sz w:val="22"/>
          <w:szCs w:val="22"/>
          <w:lang w:val="en-GB"/>
        </w:rPr>
        <w:t>6</w:t>
      </w:r>
    </w:p>
    <w:p w14:paraId="79175B9C" w14:textId="322BD3A9" w:rsidR="2D7FB84E" w:rsidRDefault="2D7FB84E" w:rsidP="7096710F">
      <w:pPr>
        <w:spacing w:after="120"/>
      </w:pPr>
      <w:r>
        <w:br w:type="page"/>
      </w:r>
    </w:p>
    <w:p w14:paraId="1C381E54" w14:textId="10608770" w:rsidR="00204DE7" w:rsidRDefault="2D7FB84E" w:rsidP="7096710F">
      <w:pPr>
        <w:pStyle w:val="Body"/>
        <w:spacing w:after="120"/>
        <w:rPr>
          <w:rFonts w:ascii="Arial" w:eastAsia="Arial" w:hAnsi="Arial" w:cs="Arial"/>
          <w:sz w:val="32"/>
          <w:szCs w:val="32"/>
        </w:rPr>
      </w:pPr>
      <w:r w:rsidRPr="7096710F">
        <w:rPr>
          <w:rFonts w:ascii="Arial"/>
          <w:sz w:val="32"/>
          <w:szCs w:val="32"/>
        </w:rPr>
        <w:lastRenderedPageBreak/>
        <w:t>Science Policy</w:t>
      </w:r>
    </w:p>
    <w:p w14:paraId="62EBF3C5" w14:textId="77777777" w:rsidR="00204DE7" w:rsidRDefault="00204DE7" w:rsidP="7096710F">
      <w:pPr>
        <w:pStyle w:val="Body"/>
        <w:spacing w:after="120"/>
        <w:rPr>
          <w:rFonts w:ascii="Arial" w:eastAsia="Arial" w:hAnsi="Arial" w:cs="Arial"/>
        </w:rPr>
      </w:pPr>
    </w:p>
    <w:p w14:paraId="22A234C8" w14:textId="692D2E76" w:rsidR="00204DE7" w:rsidRDefault="2D7FB84E" w:rsidP="7E08637F">
      <w:pPr>
        <w:pStyle w:val="Body"/>
        <w:spacing w:after="120"/>
        <w:jc w:val="both"/>
        <w:rPr>
          <w:rFonts w:ascii="Arial" w:eastAsia="Arial" w:hAnsi="Arial" w:cs="Arial"/>
        </w:rPr>
      </w:pPr>
      <w:proofErr w:type="spellStart"/>
      <w:r w:rsidRPr="7E08637F">
        <w:rPr>
          <w:rFonts w:ascii="Arial"/>
          <w:b/>
          <w:bCs/>
          <w:lang w:val="fr-FR"/>
        </w:rPr>
        <w:t>Intent</w:t>
      </w:r>
      <w:proofErr w:type="spellEnd"/>
      <w:r w:rsidRPr="7E08637F">
        <w:rPr>
          <w:rFonts w:ascii="Arial"/>
          <w:b/>
          <w:bCs/>
          <w:lang w:val="fr-FR"/>
        </w:rPr>
        <w:t xml:space="preserve"> </w:t>
      </w:r>
      <w:r w:rsidRPr="7E08637F">
        <w:rPr>
          <w:rFonts w:ascii="Arial"/>
          <w:b/>
          <w:bCs/>
        </w:rPr>
        <w:t>Statement</w:t>
      </w:r>
    </w:p>
    <w:p w14:paraId="3DEBE053" w14:textId="610A56C1" w:rsidR="00204DE7" w:rsidRDefault="2D7FB84E" w:rsidP="7E08637F">
      <w:pPr>
        <w:pStyle w:val="Body"/>
        <w:spacing w:after="120"/>
        <w:jc w:val="both"/>
        <w:rPr>
          <w:rFonts w:ascii="Arial" w:eastAsia="Arial" w:hAnsi="Arial" w:cs="Arial"/>
        </w:rPr>
      </w:pPr>
      <w:r w:rsidRPr="7E08637F">
        <w:rPr>
          <w:rFonts w:ascii="Arial"/>
        </w:rPr>
        <w:t xml:space="preserve">At Penwortham Primary School our vision is to provide a challenging and purposeful science curriculum that is </w:t>
      </w:r>
      <w:r w:rsidR="2E15F995" w:rsidRPr="7E08637F">
        <w:rPr>
          <w:rFonts w:ascii="Arial"/>
        </w:rPr>
        <w:t>engaging,</w:t>
      </w:r>
      <w:r w:rsidRPr="7E08637F">
        <w:rPr>
          <w:rFonts w:ascii="Arial"/>
        </w:rPr>
        <w:t xml:space="preserve"> and enquiry </w:t>
      </w:r>
      <w:r w:rsidR="0459D947" w:rsidRPr="7E08637F">
        <w:rPr>
          <w:rFonts w:ascii="Arial"/>
        </w:rPr>
        <w:t>leads</w:t>
      </w:r>
      <w:r w:rsidRPr="7E08637F">
        <w:rPr>
          <w:rFonts w:ascii="Arial"/>
        </w:rPr>
        <w:t xml:space="preserve"> to nurture the children</w:t>
      </w:r>
      <w:r w:rsidRPr="7E08637F">
        <w:rPr>
          <w:rFonts w:hAnsi="Arial"/>
        </w:rPr>
        <w:t>’</w:t>
      </w:r>
      <w:r w:rsidRPr="7E08637F">
        <w:rPr>
          <w:rFonts w:ascii="Arial"/>
          <w:lang w:val="it-IT"/>
        </w:rPr>
        <w:t xml:space="preserve">s natural curiosity. </w:t>
      </w:r>
    </w:p>
    <w:p w14:paraId="5807A56D" w14:textId="77777777" w:rsidR="00204DE7" w:rsidRDefault="2D7FB84E" w:rsidP="7E08637F">
      <w:pPr>
        <w:pStyle w:val="Body"/>
        <w:spacing w:after="120"/>
        <w:jc w:val="both"/>
        <w:rPr>
          <w:rFonts w:ascii="Arial" w:eastAsia="Arial" w:hAnsi="Arial" w:cs="Arial"/>
        </w:rPr>
      </w:pPr>
      <w:r w:rsidRPr="7E08637F">
        <w:rPr>
          <w:rFonts w:ascii="Arial"/>
        </w:rPr>
        <w:t>We aim to inspire our young scientists by encouraging them to be hands on, make links to real life, challenge stereotypes as well as building upon their own prior knowledge and learning across the curriculum.</w:t>
      </w:r>
    </w:p>
    <w:p w14:paraId="0D882493" w14:textId="77777777" w:rsidR="00204DE7" w:rsidRDefault="2D7FB84E" w:rsidP="7E08637F">
      <w:pPr>
        <w:pStyle w:val="Body"/>
        <w:spacing w:after="120"/>
        <w:jc w:val="both"/>
        <w:rPr>
          <w:rFonts w:ascii="Arial" w:eastAsia="Arial" w:hAnsi="Arial" w:cs="Arial"/>
        </w:rPr>
      </w:pPr>
      <w:r w:rsidRPr="7E08637F">
        <w:rPr>
          <w:rFonts w:ascii="Arial"/>
        </w:rPr>
        <w:t>Our school values create a safe environment where pupils encounter a curriculum which supports, builds resilience and challenges all.</w:t>
      </w:r>
    </w:p>
    <w:p w14:paraId="6D98A12B" w14:textId="77777777" w:rsidR="00204DE7" w:rsidRDefault="00204DE7" w:rsidP="7E08637F">
      <w:pPr>
        <w:pStyle w:val="Body"/>
        <w:spacing w:after="120"/>
        <w:jc w:val="both"/>
        <w:rPr>
          <w:rFonts w:ascii="Arial" w:eastAsia="Arial" w:hAnsi="Arial" w:cs="Arial"/>
          <w:b/>
          <w:bCs/>
        </w:rPr>
      </w:pPr>
    </w:p>
    <w:p w14:paraId="1CB9EE18" w14:textId="77777777" w:rsidR="00204DE7" w:rsidRDefault="2D7FB84E" w:rsidP="7E08637F">
      <w:pPr>
        <w:pStyle w:val="Body"/>
        <w:spacing w:after="120"/>
        <w:jc w:val="both"/>
        <w:rPr>
          <w:rFonts w:ascii="Arial" w:eastAsia="Arial" w:hAnsi="Arial" w:cs="Arial"/>
          <w:b/>
          <w:bCs/>
        </w:rPr>
      </w:pPr>
      <w:proofErr w:type="spellStart"/>
      <w:r w:rsidRPr="7E08637F">
        <w:rPr>
          <w:rFonts w:ascii="Arial"/>
          <w:b/>
          <w:bCs/>
          <w:lang w:val="fr-FR"/>
        </w:rPr>
        <w:t>Implementation</w:t>
      </w:r>
      <w:proofErr w:type="spellEnd"/>
    </w:p>
    <w:p w14:paraId="17278AFA" w14:textId="77777777" w:rsidR="00204DE7" w:rsidRDefault="2D7FB84E" w:rsidP="7E08637F">
      <w:pPr>
        <w:pStyle w:val="Body"/>
        <w:spacing w:after="120"/>
        <w:jc w:val="both"/>
        <w:rPr>
          <w:rFonts w:ascii="Arial" w:eastAsia="Arial" w:hAnsi="Arial" w:cs="Arial"/>
        </w:rPr>
      </w:pPr>
      <w:r w:rsidRPr="7E08637F">
        <w:rPr>
          <w:rFonts w:ascii="Arial"/>
        </w:rPr>
        <w:t>Scientists in Penwortham Primary School:</w:t>
      </w:r>
    </w:p>
    <w:p w14:paraId="6A658A87" w14:textId="77777777" w:rsidR="00204DE7" w:rsidRDefault="2D7FB84E" w:rsidP="7E08637F">
      <w:pPr>
        <w:pStyle w:val="Body"/>
        <w:numPr>
          <w:ilvl w:val="0"/>
          <w:numId w:val="5"/>
        </w:numPr>
        <w:spacing w:after="120"/>
        <w:jc w:val="both"/>
        <w:rPr>
          <w:rFonts w:ascii="Arial" w:eastAsia="Arial" w:hAnsi="Arial" w:cs="Arial"/>
          <w:position w:val="-2"/>
        </w:rPr>
      </w:pPr>
      <w:r w:rsidRPr="7E08637F">
        <w:rPr>
          <w:rFonts w:ascii="Arial"/>
        </w:rPr>
        <w:t>Are curious and enthusiastic.</w:t>
      </w:r>
    </w:p>
    <w:p w14:paraId="4A3F9F49" w14:textId="77777777" w:rsidR="00204DE7" w:rsidRDefault="2D7FB84E" w:rsidP="7E08637F">
      <w:pPr>
        <w:pStyle w:val="Body"/>
        <w:numPr>
          <w:ilvl w:val="0"/>
          <w:numId w:val="5"/>
        </w:numPr>
        <w:spacing w:after="120"/>
        <w:jc w:val="both"/>
        <w:rPr>
          <w:rFonts w:ascii="Arial" w:eastAsia="Arial" w:hAnsi="Arial" w:cs="Arial"/>
          <w:position w:val="-2"/>
        </w:rPr>
      </w:pPr>
      <w:r w:rsidRPr="7E08637F">
        <w:rPr>
          <w:rFonts w:ascii="Arial"/>
        </w:rPr>
        <w:t>Use scientific vocabulary and prior knowledge to enhance independent learning.</w:t>
      </w:r>
    </w:p>
    <w:p w14:paraId="230F6D0E" w14:textId="77777777" w:rsidR="00204DE7" w:rsidRDefault="2D7FB84E" w:rsidP="7E08637F">
      <w:pPr>
        <w:pStyle w:val="Body"/>
        <w:numPr>
          <w:ilvl w:val="0"/>
          <w:numId w:val="5"/>
        </w:numPr>
        <w:spacing w:after="120"/>
        <w:jc w:val="both"/>
        <w:rPr>
          <w:rFonts w:ascii="Arial" w:eastAsia="Arial" w:hAnsi="Arial" w:cs="Arial"/>
          <w:position w:val="-2"/>
        </w:rPr>
      </w:pPr>
      <w:r w:rsidRPr="7E08637F">
        <w:rPr>
          <w:rFonts w:ascii="Arial"/>
        </w:rPr>
        <w:t>Ask questions to find out more about the world and real life science.</w:t>
      </w:r>
    </w:p>
    <w:p w14:paraId="267EB168" w14:textId="77777777" w:rsidR="00204DE7" w:rsidRDefault="2D7FB84E" w:rsidP="7E08637F">
      <w:pPr>
        <w:pStyle w:val="Body"/>
        <w:numPr>
          <w:ilvl w:val="0"/>
          <w:numId w:val="5"/>
        </w:numPr>
        <w:spacing w:after="120"/>
        <w:jc w:val="both"/>
        <w:rPr>
          <w:rFonts w:ascii="Arial" w:eastAsia="Arial" w:hAnsi="Arial" w:cs="Arial"/>
          <w:position w:val="-2"/>
        </w:rPr>
      </w:pPr>
      <w:r w:rsidRPr="7E08637F">
        <w:rPr>
          <w:rFonts w:ascii="Arial"/>
        </w:rPr>
        <w:t xml:space="preserve">Are active and practical learners when </w:t>
      </w:r>
      <w:proofErr w:type="gramStart"/>
      <w:r w:rsidRPr="7E08637F">
        <w:rPr>
          <w:rFonts w:ascii="Arial"/>
        </w:rPr>
        <w:t>investigating.</w:t>
      </w:r>
      <w:proofErr w:type="gramEnd"/>
    </w:p>
    <w:p w14:paraId="04260690" w14:textId="77777777" w:rsidR="00204DE7" w:rsidRDefault="2D7FB84E" w:rsidP="7E08637F">
      <w:pPr>
        <w:pStyle w:val="Body"/>
        <w:numPr>
          <w:ilvl w:val="0"/>
          <w:numId w:val="5"/>
        </w:numPr>
        <w:spacing w:after="120"/>
        <w:jc w:val="both"/>
        <w:rPr>
          <w:rFonts w:ascii="Arial" w:eastAsia="Arial" w:hAnsi="Arial" w:cs="Arial"/>
          <w:position w:val="-2"/>
        </w:rPr>
      </w:pPr>
      <w:r w:rsidRPr="7E08637F">
        <w:rPr>
          <w:rFonts w:ascii="Arial"/>
        </w:rPr>
        <w:t>Know and use the different types of scientific enquiry.</w:t>
      </w:r>
    </w:p>
    <w:p w14:paraId="2946DB82" w14:textId="77777777" w:rsidR="00204DE7" w:rsidRDefault="00204DE7" w:rsidP="7E08637F">
      <w:pPr>
        <w:pStyle w:val="Body"/>
        <w:spacing w:after="120"/>
        <w:jc w:val="both"/>
        <w:rPr>
          <w:rFonts w:ascii="Arial" w:eastAsia="Arial" w:hAnsi="Arial" w:cs="Arial"/>
        </w:rPr>
      </w:pPr>
    </w:p>
    <w:p w14:paraId="1284BBB6" w14:textId="77777777" w:rsidR="00204DE7" w:rsidRDefault="2D7FB84E" w:rsidP="7E08637F">
      <w:pPr>
        <w:pStyle w:val="Body"/>
        <w:spacing w:after="120"/>
        <w:jc w:val="both"/>
        <w:rPr>
          <w:rFonts w:ascii="Arial" w:eastAsia="Arial" w:hAnsi="Arial" w:cs="Arial"/>
          <w:b/>
          <w:bCs/>
        </w:rPr>
      </w:pPr>
      <w:r w:rsidRPr="7E08637F">
        <w:rPr>
          <w:rFonts w:ascii="Arial"/>
          <w:b/>
          <w:bCs/>
        </w:rPr>
        <w:t xml:space="preserve">Planning and Resources </w:t>
      </w:r>
    </w:p>
    <w:p w14:paraId="6726439A" w14:textId="07034303" w:rsidR="00204DE7" w:rsidRDefault="2D7FB84E" w:rsidP="7E08637F">
      <w:pPr>
        <w:pStyle w:val="Body"/>
        <w:spacing w:after="120"/>
        <w:jc w:val="both"/>
        <w:rPr>
          <w:rFonts w:ascii="Arial" w:eastAsia="Arial" w:hAnsi="Arial" w:cs="Arial"/>
          <w:shd w:val="clear" w:color="auto" w:fill="FFFFFF"/>
        </w:rPr>
      </w:pPr>
      <w:r>
        <w:rPr>
          <w:rFonts w:ascii="Arial"/>
        </w:rPr>
        <w:t>Planning is a process in which all teachers are involved. We use the Associate of Science Education</w:t>
      </w:r>
      <w:r>
        <w:rPr>
          <w:rFonts w:hAnsi="Arial"/>
        </w:rPr>
        <w:t>’</w:t>
      </w:r>
      <w:r>
        <w:rPr>
          <w:rFonts w:ascii="Arial"/>
        </w:rPr>
        <w:t xml:space="preserve">s </w:t>
      </w:r>
      <w:r>
        <w:rPr>
          <w:rFonts w:hAnsi="Arial"/>
        </w:rPr>
        <w:t>‘</w:t>
      </w:r>
      <w:r>
        <w:rPr>
          <w:rFonts w:ascii="Arial"/>
        </w:rPr>
        <w:t>Planning Matrices</w:t>
      </w:r>
      <w:r>
        <w:rPr>
          <w:rFonts w:hAnsi="Arial"/>
        </w:rPr>
        <w:t>’</w:t>
      </w:r>
      <w:r>
        <w:rPr>
          <w:rFonts w:ascii="Arial"/>
        </w:rPr>
        <w:t>, alongside our curriculum map. Our planning includes scientific enquiry, practical work and the opportunity to work scientifically.</w:t>
      </w:r>
      <w:r>
        <w:rPr>
          <w:rFonts w:ascii="Arial"/>
          <w:color w:val="585551"/>
          <w:shd w:val="clear" w:color="auto" w:fill="FFFFFF"/>
        </w:rPr>
        <w:t xml:space="preserve"> </w:t>
      </w:r>
      <w:r>
        <w:rPr>
          <w:rFonts w:ascii="Arial"/>
          <w:shd w:val="clear" w:color="auto" w:fill="FFFFFF"/>
        </w:rPr>
        <w:t>The curriculum is designed to ensure that your children encounter the knowledge in the National Curriculum and Statutory Framework in a sequence that builds appropriately over time on prior learning.</w:t>
      </w:r>
    </w:p>
    <w:p w14:paraId="048F3FF1" w14:textId="77777777" w:rsidR="00204DE7" w:rsidRDefault="2D7FB84E" w:rsidP="7E08637F">
      <w:pPr>
        <w:pStyle w:val="Body"/>
        <w:spacing w:after="120"/>
        <w:jc w:val="both"/>
        <w:rPr>
          <w:rFonts w:ascii="Arial" w:eastAsia="Arial" w:hAnsi="Arial" w:cs="Arial"/>
        </w:rPr>
      </w:pPr>
      <w:r w:rsidRPr="7E08637F">
        <w:rPr>
          <w:rFonts w:ascii="Arial"/>
        </w:rPr>
        <w:t xml:space="preserve">Further evidence of </w:t>
      </w:r>
      <w:r w:rsidRPr="7E08637F">
        <w:rPr>
          <w:rFonts w:hAnsi="Arial"/>
        </w:rPr>
        <w:t>‘</w:t>
      </w:r>
      <w:r w:rsidRPr="7E08637F">
        <w:rPr>
          <w:rFonts w:ascii="Arial"/>
        </w:rPr>
        <w:t>good science</w:t>
      </w:r>
      <w:r w:rsidRPr="7E08637F">
        <w:rPr>
          <w:rFonts w:hAnsi="Arial"/>
        </w:rPr>
        <w:t>’</w:t>
      </w:r>
      <w:r w:rsidRPr="7E08637F">
        <w:rPr>
          <w:rFonts w:hAnsi="Arial"/>
        </w:rPr>
        <w:t xml:space="preserve"> </w:t>
      </w:r>
      <w:r w:rsidRPr="7E08637F">
        <w:rPr>
          <w:rFonts w:ascii="Arial"/>
        </w:rPr>
        <w:t xml:space="preserve">taking place in classrooms includes: </w:t>
      </w:r>
    </w:p>
    <w:p w14:paraId="78548AAD" w14:textId="77777777"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 xml:space="preserve">An active learning environment and relevant Working Scientifically posters for age phase on the working walls during science topic coverage. </w:t>
      </w:r>
    </w:p>
    <w:p w14:paraId="454B43A5" w14:textId="77777777"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 xml:space="preserve">Children being encouraged to ask and answer questions and discuss their work and ideas. </w:t>
      </w:r>
    </w:p>
    <w:p w14:paraId="03B28FA4" w14:textId="03911848"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 xml:space="preserve">Children devising and conducting their own investigations within the context of the relevant curriculum content, as well as being given opportunities to develop their working </w:t>
      </w:r>
      <w:r w:rsidR="7DDFF844" w:rsidRPr="7E08637F">
        <w:rPr>
          <w:rFonts w:ascii="Arial"/>
        </w:rPr>
        <w:t>scientific</w:t>
      </w:r>
      <w:r w:rsidRPr="7E08637F">
        <w:rPr>
          <w:rFonts w:ascii="Arial"/>
        </w:rPr>
        <w:t xml:space="preserve"> skills. </w:t>
      </w:r>
    </w:p>
    <w:p w14:paraId="171AAD90" w14:textId="24E4EE2F"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 xml:space="preserve">Children </w:t>
      </w:r>
      <w:r w:rsidR="03784424" w:rsidRPr="7E08637F">
        <w:rPr>
          <w:rFonts w:ascii="Arial"/>
        </w:rPr>
        <w:t>record</w:t>
      </w:r>
      <w:r w:rsidRPr="7E08637F">
        <w:rPr>
          <w:rFonts w:ascii="Arial"/>
        </w:rPr>
        <w:t xml:space="preserve"> their findings in a variety of ways.</w:t>
      </w:r>
    </w:p>
    <w:p w14:paraId="5F7FE64B" w14:textId="24D3BFCC"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 xml:space="preserve">Children </w:t>
      </w:r>
      <w:r w:rsidR="2023CA5A" w:rsidRPr="7E08637F">
        <w:rPr>
          <w:rFonts w:ascii="Arial"/>
        </w:rPr>
        <w:t>show</w:t>
      </w:r>
      <w:r w:rsidRPr="7E08637F">
        <w:rPr>
          <w:rFonts w:ascii="Arial"/>
        </w:rPr>
        <w:t xml:space="preserve"> enjoyment in the activities they are undertaking. </w:t>
      </w:r>
    </w:p>
    <w:p w14:paraId="47F18D35" w14:textId="77777777" w:rsidR="00204DE7" w:rsidRDefault="2D7FB84E" w:rsidP="7E08637F">
      <w:pPr>
        <w:pStyle w:val="Body"/>
        <w:numPr>
          <w:ilvl w:val="0"/>
          <w:numId w:val="3"/>
        </w:numPr>
        <w:spacing w:after="120"/>
        <w:jc w:val="both"/>
        <w:rPr>
          <w:rFonts w:ascii="Arial" w:eastAsia="Arial" w:hAnsi="Arial" w:cs="Arial"/>
          <w:position w:val="-2"/>
        </w:rPr>
      </w:pPr>
      <w:r w:rsidRPr="7E08637F">
        <w:rPr>
          <w:rFonts w:ascii="Arial"/>
        </w:rPr>
        <w:t>Add to our resources and facilities using opportunities presented from Priory Academy through our partnership agreement.</w:t>
      </w:r>
    </w:p>
    <w:p w14:paraId="3BA769A7" w14:textId="77777777" w:rsidR="00204DE7" w:rsidRDefault="2D7FB84E" w:rsidP="7E08637F">
      <w:pPr>
        <w:pStyle w:val="Body"/>
        <w:spacing w:after="120"/>
        <w:jc w:val="both"/>
        <w:rPr>
          <w:rFonts w:ascii="Arial" w:eastAsia="Arial" w:hAnsi="Arial" w:cs="Arial"/>
        </w:rPr>
      </w:pPr>
      <w:r w:rsidRPr="7E08637F">
        <w:rPr>
          <w:rFonts w:ascii="Arial"/>
        </w:rPr>
        <w:t>Pupils should read and spell scientific vocabulary at a level consistent with their increasing word reading and spelling knowledge at all stages.</w:t>
      </w:r>
    </w:p>
    <w:p w14:paraId="5997CC1D" w14:textId="77777777" w:rsidR="00204DE7" w:rsidRDefault="00204DE7" w:rsidP="7E08637F">
      <w:pPr>
        <w:pStyle w:val="Body"/>
        <w:spacing w:after="120"/>
        <w:jc w:val="both"/>
        <w:rPr>
          <w:rFonts w:ascii="Arial" w:eastAsia="Arial" w:hAnsi="Arial" w:cs="Arial"/>
        </w:rPr>
      </w:pPr>
    </w:p>
    <w:p w14:paraId="2EACADD3" w14:textId="77777777" w:rsidR="00204DE7" w:rsidRDefault="2D7FB84E" w:rsidP="7E08637F">
      <w:pPr>
        <w:pStyle w:val="Body"/>
        <w:spacing w:after="120"/>
        <w:jc w:val="both"/>
        <w:rPr>
          <w:rFonts w:ascii="Arial" w:eastAsia="Arial" w:hAnsi="Arial" w:cs="Arial"/>
          <w:b/>
          <w:bCs/>
        </w:rPr>
      </w:pPr>
      <w:r w:rsidRPr="7E08637F">
        <w:rPr>
          <w:rFonts w:ascii="Arial"/>
          <w:b/>
          <w:bCs/>
          <w:lang w:val="fr-FR"/>
        </w:rPr>
        <w:t xml:space="preserve">Organisation </w:t>
      </w:r>
    </w:p>
    <w:p w14:paraId="5F9632A3" w14:textId="77777777" w:rsidR="00204DE7" w:rsidRDefault="2D7FB84E" w:rsidP="7E08637F">
      <w:pPr>
        <w:pStyle w:val="Body"/>
        <w:spacing w:after="120"/>
        <w:jc w:val="both"/>
        <w:rPr>
          <w:rFonts w:ascii="Arial" w:eastAsia="Arial" w:hAnsi="Arial" w:cs="Arial"/>
        </w:rPr>
      </w:pPr>
      <w:r w:rsidRPr="7E08637F">
        <w:rPr>
          <w:rFonts w:ascii="Arial"/>
        </w:rPr>
        <w:t>Science will be taught in planned topic blocks by the class teacher, this has been designed and adapted by our staff to have a cross curricular approach that fits in with the half-termly topic whilst ensuring full coverage of the National Curriculum. In most instances this would be a weekly science lesson.</w:t>
      </w:r>
    </w:p>
    <w:p w14:paraId="7F27F3E1" w14:textId="77777777"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Resources are held in the central store area for science inside the Year 1 classroom. Additional resources are available by requesting them from the science subject leader at the start of the year.</w:t>
      </w:r>
    </w:p>
    <w:p w14:paraId="74F974AF" w14:textId="5A2DD812"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 xml:space="preserve">The </w:t>
      </w:r>
      <w:proofErr w:type="spellStart"/>
      <w:r w:rsidRPr="7E08637F">
        <w:rPr>
          <w:rFonts w:ascii="Arial"/>
        </w:rPr>
        <w:t>Explorify</w:t>
      </w:r>
      <w:proofErr w:type="spellEnd"/>
      <w:r w:rsidRPr="7E08637F">
        <w:rPr>
          <w:rFonts w:ascii="Arial"/>
        </w:rPr>
        <w:t xml:space="preserve"> website is used to support teaching and </w:t>
      </w:r>
      <w:r w:rsidR="2A35482B" w:rsidRPr="7E08637F">
        <w:rPr>
          <w:rFonts w:ascii="Arial"/>
        </w:rPr>
        <w:t>learning,</w:t>
      </w:r>
      <w:r w:rsidRPr="7E08637F">
        <w:rPr>
          <w:rFonts w:ascii="Arial"/>
        </w:rPr>
        <w:t xml:space="preserve"> and concept cartoons are </w:t>
      </w:r>
      <w:proofErr w:type="spellStart"/>
      <w:r w:rsidRPr="7E08637F">
        <w:rPr>
          <w:rFonts w:ascii="Arial"/>
        </w:rPr>
        <w:t>utilised</w:t>
      </w:r>
      <w:proofErr w:type="spellEnd"/>
      <w:r w:rsidRPr="7E08637F">
        <w:rPr>
          <w:rFonts w:ascii="Arial"/>
        </w:rPr>
        <w:t xml:space="preserve"> to support identification of prior knowledge at the start of a sequence of teaching or to identify misconceptions during the teaching sequence.</w:t>
      </w:r>
    </w:p>
    <w:p w14:paraId="0820D8DA" w14:textId="5E5A7D7D"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 xml:space="preserve">Children to record their learning. Children record learning in science books. A written outcome may not be possible in every lesson. Presentation should follow the school </w:t>
      </w:r>
      <w:r w:rsidR="51EAA41D" w:rsidRPr="7E08637F">
        <w:rPr>
          <w:rFonts w:ascii="Arial"/>
        </w:rPr>
        <w:t>expectations</w:t>
      </w:r>
      <w:r w:rsidRPr="7E08637F">
        <w:rPr>
          <w:rFonts w:ascii="Arial"/>
        </w:rPr>
        <w:t xml:space="preserve"> and be in line with other subjects. </w:t>
      </w:r>
    </w:p>
    <w:p w14:paraId="557C0B96" w14:textId="77777777"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Teachers recording evidence of learning In Reception class recording is also saved using the seesaw app. All classes make use of mind mapping to show learned knowledge over time. This may be in the form of a class floor book or individual to each child in their science book. This also forms part of the assessment for learning.</w:t>
      </w:r>
    </w:p>
    <w:p w14:paraId="7823F96A" w14:textId="77777777"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Marking Teachers should mark in accordance with the whole-school marking policy.</w:t>
      </w:r>
    </w:p>
    <w:p w14:paraId="1A928B84" w14:textId="77777777" w:rsidR="00204DE7" w:rsidRDefault="2D7FB84E" w:rsidP="7E08637F">
      <w:pPr>
        <w:pStyle w:val="Body"/>
        <w:numPr>
          <w:ilvl w:val="0"/>
          <w:numId w:val="2"/>
        </w:numPr>
        <w:tabs>
          <w:tab w:val="num" w:pos="540"/>
        </w:tabs>
        <w:spacing w:after="120"/>
        <w:jc w:val="both"/>
        <w:rPr>
          <w:rFonts w:ascii="Arial" w:eastAsia="Arial" w:hAnsi="Arial" w:cs="Arial"/>
          <w:position w:val="-2"/>
        </w:rPr>
      </w:pPr>
      <w:r w:rsidRPr="7E08637F">
        <w:rPr>
          <w:rFonts w:ascii="Arial"/>
        </w:rPr>
        <w:t>Displays in all classes are expected to have a working science wall. This should include vocabulary we expect children to be able to use, a developing knowledge base and resources that may support learning.</w:t>
      </w:r>
    </w:p>
    <w:p w14:paraId="110FFD37" w14:textId="77777777" w:rsidR="00204DE7" w:rsidRDefault="00204DE7" w:rsidP="7E08637F">
      <w:pPr>
        <w:pStyle w:val="Body"/>
        <w:spacing w:after="120"/>
        <w:jc w:val="both"/>
        <w:rPr>
          <w:rFonts w:ascii="Arial" w:eastAsia="Arial" w:hAnsi="Arial" w:cs="Arial"/>
        </w:rPr>
      </w:pPr>
    </w:p>
    <w:p w14:paraId="78FAF753" w14:textId="77777777" w:rsidR="00204DE7" w:rsidRDefault="2D7FB84E" w:rsidP="7E08637F">
      <w:pPr>
        <w:pStyle w:val="Body"/>
        <w:spacing w:after="120"/>
        <w:jc w:val="both"/>
        <w:rPr>
          <w:rFonts w:ascii="Arial" w:eastAsia="Arial" w:hAnsi="Arial" w:cs="Arial"/>
          <w:b/>
          <w:bCs/>
        </w:rPr>
      </w:pPr>
      <w:r w:rsidRPr="7E08637F">
        <w:rPr>
          <w:rFonts w:ascii="Arial"/>
          <w:b/>
          <w:bCs/>
        </w:rPr>
        <w:t>Monitoring</w:t>
      </w:r>
    </w:p>
    <w:p w14:paraId="671C8A85" w14:textId="77777777" w:rsidR="00204DE7" w:rsidRDefault="2D7FB84E" w:rsidP="7E08637F">
      <w:pPr>
        <w:pStyle w:val="Body"/>
        <w:spacing w:after="120"/>
        <w:jc w:val="both"/>
        <w:rPr>
          <w:rFonts w:ascii="Arial" w:eastAsia="Arial" w:hAnsi="Arial" w:cs="Arial"/>
        </w:rPr>
      </w:pPr>
      <w:r w:rsidRPr="7E08637F">
        <w:rPr>
          <w:rFonts w:ascii="Arial"/>
        </w:rPr>
        <w:t>The science subject leader monitors teaching and learning through book scrutiny, collection of pupil voice each term as well as formal assessment data annually.</w:t>
      </w:r>
    </w:p>
    <w:p w14:paraId="6B699379" w14:textId="77777777" w:rsidR="00204DE7" w:rsidRDefault="00204DE7" w:rsidP="7E08637F">
      <w:pPr>
        <w:pStyle w:val="Body"/>
        <w:spacing w:after="120"/>
        <w:jc w:val="both"/>
        <w:rPr>
          <w:rFonts w:ascii="Arial" w:eastAsia="Arial" w:hAnsi="Arial" w:cs="Arial"/>
        </w:rPr>
      </w:pPr>
    </w:p>
    <w:p w14:paraId="464A3BE2" w14:textId="77777777" w:rsidR="00204DE7" w:rsidRDefault="2D7FB84E" w:rsidP="7E08637F">
      <w:pPr>
        <w:pStyle w:val="Body"/>
        <w:spacing w:after="120"/>
        <w:jc w:val="both"/>
        <w:rPr>
          <w:rFonts w:ascii="Arial" w:eastAsia="Arial" w:hAnsi="Arial" w:cs="Arial"/>
          <w:b/>
          <w:bCs/>
        </w:rPr>
      </w:pPr>
      <w:r w:rsidRPr="7E08637F">
        <w:rPr>
          <w:rFonts w:ascii="Arial"/>
          <w:b/>
          <w:bCs/>
          <w:lang w:val="pt-PT"/>
        </w:rPr>
        <w:t xml:space="preserve">CPD </w:t>
      </w:r>
    </w:p>
    <w:p w14:paraId="33994C3E" w14:textId="77777777" w:rsidR="00204DE7" w:rsidRDefault="2D7FB84E" w:rsidP="7E08637F">
      <w:pPr>
        <w:pStyle w:val="Body"/>
        <w:spacing w:after="120"/>
        <w:jc w:val="both"/>
        <w:rPr>
          <w:rFonts w:ascii="Arial" w:eastAsia="Arial" w:hAnsi="Arial" w:cs="Arial"/>
        </w:rPr>
      </w:pPr>
      <w:r w:rsidRPr="7E08637F">
        <w:rPr>
          <w:rFonts w:ascii="Arial"/>
        </w:rPr>
        <w:t>All teachers have the opportunity to improve their practice through the appraisal process which may identify areas for development. The subject leader is supported through membership of the WRIST cluster of schools with regular subject leader updates. The school also works with Priory Academy to identify ways in which the curriculum can be developed through from Key stage 2 to Key Stage 3.</w:t>
      </w:r>
    </w:p>
    <w:p w14:paraId="3FE9F23F" w14:textId="77777777" w:rsidR="00204DE7" w:rsidRDefault="00204DE7" w:rsidP="7E08637F">
      <w:pPr>
        <w:pStyle w:val="Body"/>
        <w:spacing w:after="120"/>
        <w:jc w:val="both"/>
        <w:rPr>
          <w:rFonts w:ascii="Arial" w:eastAsia="Arial" w:hAnsi="Arial" w:cs="Arial"/>
          <w:b/>
          <w:bCs/>
        </w:rPr>
      </w:pPr>
    </w:p>
    <w:p w14:paraId="10D80F25" w14:textId="64246404" w:rsidR="54A301AD" w:rsidRDefault="54A301AD" w:rsidP="7E08637F">
      <w:pPr>
        <w:pStyle w:val="Body"/>
        <w:spacing w:after="120"/>
        <w:jc w:val="both"/>
        <w:rPr>
          <w:rFonts w:ascii="Arial"/>
          <w:b/>
          <w:bCs/>
        </w:rPr>
      </w:pPr>
    </w:p>
    <w:p w14:paraId="0590C468" w14:textId="77777777" w:rsidR="00204DE7" w:rsidRDefault="2D7FB84E" w:rsidP="7E08637F">
      <w:pPr>
        <w:pStyle w:val="Body"/>
        <w:spacing w:after="120"/>
        <w:jc w:val="both"/>
        <w:rPr>
          <w:rFonts w:ascii="Arial" w:eastAsia="Arial" w:hAnsi="Arial" w:cs="Arial"/>
          <w:b/>
          <w:bCs/>
        </w:rPr>
      </w:pPr>
      <w:r w:rsidRPr="7E08637F">
        <w:rPr>
          <w:rFonts w:ascii="Arial"/>
          <w:b/>
          <w:bCs/>
        </w:rPr>
        <w:t>Impact</w:t>
      </w:r>
    </w:p>
    <w:p w14:paraId="4151B353" w14:textId="77777777" w:rsidR="00204DE7" w:rsidRDefault="2D7FB84E" w:rsidP="7E08637F">
      <w:pPr>
        <w:pStyle w:val="Body"/>
        <w:spacing w:after="120"/>
        <w:jc w:val="both"/>
        <w:rPr>
          <w:rFonts w:ascii="Arial" w:eastAsia="Arial" w:hAnsi="Arial" w:cs="Arial"/>
        </w:rPr>
      </w:pPr>
      <w:r w:rsidRPr="7E08637F">
        <w:rPr>
          <w:rFonts w:ascii="Arial"/>
          <w:lang w:val="it-IT"/>
        </w:rPr>
        <w:t>Assessment</w:t>
      </w:r>
      <w:r w:rsidRPr="7E08637F">
        <w:rPr>
          <w:rFonts w:ascii="Arial"/>
        </w:rPr>
        <w:t>:</w:t>
      </w:r>
    </w:p>
    <w:p w14:paraId="5D66068D" w14:textId="77777777" w:rsidR="00204DE7" w:rsidRDefault="2D7FB84E" w:rsidP="7E08637F">
      <w:pPr>
        <w:pStyle w:val="Body"/>
        <w:spacing w:after="120"/>
        <w:jc w:val="both"/>
        <w:rPr>
          <w:rFonts w:ascii="Arial" w:eastAsia="Arial" w:hAnsi="Arial" w:cs="Arial"/>
        </w:rPr>
      </w:pPr>
      <w:r w:rsidRPr="7E08637F">
        <w:rPr>
          <w:rFonts w:ascii="Arial"/>
        </w:rPr>
        <w:t>Children</w:t>
      </w:r>
      <w:r w:rsidRPr="7E08637F">
        <w:rPr>
          <w:rFonts w:hAnsi="Arial"/>
        </w:rPr>
        <w:t>’</w:t>
      </w:r>
      <w:r w:rsidRPr="7E08637F">
        <w:rPr>
          <w:rFonts w:ascii="Arial"/>
        </w:rPr>
        <w:t xml:space="preserve">s progress is continually monitored throughout their time at Penwortham Primary School and is used to inform future teaching and learning. </w:t>
      </w:r>
    </w:p>
    <w:p w14:paraId="1F72F646" w14:textId="77777777" w:rsidR="00204DE7" w:rsidRDefault="00204DE7" w:rsidP="7E08637F">
      <w:pPr>
        <w:pStyle w:val="Body"/>
        <w:spacing w:after="120"/>
        <w:jc w:val="both"/>
        <w:rPr>
          <w:rFonts w:ascii="Arial" w:eastAsia="Arial" w:hAnsi="Arial" w:cs="Arial"/>
        </w:rPr>
      </w:pPr>
    </w:p>
    <w:p w14:paraId="4D4FAFF4" w14:textId="77777777" w:rsidR="00204DE7" w:rsidRDefault="2D7FB84E" w:rsidP="7E08637F">
      <w:pPr>
        <w:pStyle w:val="Body"/>
        <w:spacing w:after="120"/>
        <w:jc w:val="both"/>
        <w:rPr>
          <w:rFonts w:ascii="Arial" w:eastAsia="Arial" w:hAnsi="Arial" w:cs="Arial"/>
        </w:rPr>
      </w:pPr>
      <w:r w:rsidRPr="7E08637F">
        <w:rPr>
          <w:rFonts w:ascii="Arial"/>
        </w:rPr>
        <w:t>Assessment for learning is continuous throughout the planning, teaching and learning cycle. However, children are more formally assessed half termly in KS1 and KS2 using a variety of methods:</w:t>
      </w:r>
    </w:p>
    <w:p w14:paraId="3AE4350F" w14:textId="77777777" w:rsidR="00204DE7" w:rsidRDefault="2D7FB84E" w:rsidP="7E08637F">
      <w:pPr>
        <w:pStyle w:val="Body"/>
        <w:numPr>
          <w:ilvl w:val="0"/>
          <w:numId w:val="1"/>
        </w:numPr>
        <w:spacing w:after="120"/>
        <w:jc w:val="both"/>
        <w:rPr>
          <w:rFonts w:ascii="Arial" w:eastAsia="Arial" w:hAnsi="Arial" w:cs="Arial"/>
          <w:position w:val="-2"/>
        </w:rPr>
      </w:pPr>
      <w:r w:rsidRPr="7E08637F">
        <w:rPr>
          <w:rFonts w:ascii="Arial"/>
        </w:rPr>
        <w:t xml:space="preserve">Observing children at work, individually, in pairs, in a group, and in classes. </w:t>
      </w:r>
    </w:p>
    <w:p w14:paraId="51627DE6" w14:textId="02D44BB0" w:rsidR="00204DE7" w:rsidRDefault="2D7FB84E" w:rsidP="7E08637F">
      <w:pPr>
        <w:pStyle w:val="Body"/>
        <w:numPr>
          <w:ilvl w:val="0"/>
          <w:numId w:val="1"/>
        </w:numPr>
        <w:tabs>
          <w:tab w:val="num" w:pos="540"/>
        </w:tabs>
        <w:spacing w:after="120"/>
        <w:jc w:val="both"/>
        <w:rPr>
          <w:rFonts w:ascii="Arial"/>
          <w:position w:val="-2"/>
        </w:rPr>
      </w:pPr>
      <w:r w:rsidRPr="7E08637F">
        <w:rPr>
          <w:rFonts w:ascii="Arial"/>
        </w:rPr>
        <w:t>Questioning, talking and listening to children</w:t>
      </w:r>
      <w:r w:rsidR="0B88E389" w:rsidRPr="7E08637F">
        <w:rPr>
          <w:rFonts w:ascii="Arial"/>
        </w:rPr>
        <w:t>.</w:t>
      </w:r>
    </w:p>
    <w:p w14:paraId="6806360C" w14:textId="77777777" w:rsidR="00204DE7" w:rsidRDefault="2D7FB84E" w:rsidP="7E08637F">
      <w:pPr>
        <w:pStyle w:val="Body"/>
        <w:numPr>
          <w:ilvl w:val="0"/>
          <w:numId w:val="1"/>
        </w:numPr>
        <w:tabs>
          <w:tab w:val="num" w:pos="540"/>
        </w:tabs>
        <w:spacing w:after="120"/>
        <w:jc w:val="both"/>
        <w:rPr>
          <w:rFonts w:ascii="Arial" w:eastAsia="Arial" w:hAnsi="Arial" w:cs="Arial"/>
          <w:position w:val="-2"/>
        </w:rPr>
      </w:pPr>
      <w:r w:rsidRPr="7E08637F">
        <w:rPr>
          <w:rFonts w:ascii="Arial"/>
        </w:rPr>
        <w:t xml:space="preserve">Considering work/materials/investigations produced by children together with discussion about this with them (Use of </w:t>
      </w:r>
      <w:proofErr w:type="spellStart"/>
      <w:r w:rsidRPr="7E08637F">
        <w:rPr>
          <w:rFonts w:ascii="Arial"/>
        </w:rPr>
        <w:t>Explorify</w:t>
      </w:r>
      <w:proofErr w:type="spellEnd"/>
      <w:r w:rsidRPr="7E08637F">
        <w:rPr>
          <w:rFonts w:ascii="Arial"/>
        </w:rPr>
        <w:t>/Concept cartoons).</w:t>
      </w:r>
    </w:p>
    <w:p w14:paraId="497D53F7" w14:textId="77777777" w:rsidR="00204DE7" w:rsidRDefault="2D7FB84E" w:rsidP="7E08637F">
      <w:pPr>
        <w:pStyle w:val="Body"/>
        <w:numPr>
          <w:ilvl w:val="0"/>
          <w:numId w:val="1"/>
        </w:numPr>
        <w:tabs>
          <w:tab w:val="num" w:pos="540"/>
        </w:tabs>
        <w:spacing w:after="120"/>
        <w:jc w:val="both"/>
        <w:rPr>
          <w:rFonts w:ascii="Arial" w:eastAsia="Arial" w:hAnsi="Arial" w:cs="Arial"/>
          <w:position w:val="-2"/>
        </w:rPr>
      </w:pPr>
      <w:r w:rsidRPr="7E08637F">
        <w:rPr>
          <w:rFonts w:ascii="Arial"/>
        </w:rPr>
        <w:t>All classes make use of mind mapping to show learned knowledge over time. This may be in the form of a class floor book or individual to each child in their science book. This also forms part of the assessment for learning.</w:t>
      </w:r>
    </w:p>
    <w:p w14:paraId="72EEFF68" w14:textId="11C7FF05" w:rsidR="00204DE7" w:rsidRDefault="2D7FB84E" w:rsidP="7E08637F">
      <w:pPr>
        <w:pStyle w:val="Body"/>
        <w:numPr>
          <w:ilvl w:val="0"/>
          <w:numId w:val="1"/>
        </w:numPr>
        <w:tabs>
          <w:tab w:val="num" w:pos="540"/>
        </w:tabs>
        <w:spacing w:after="120"/>
        <w:jc w:val="both"/>
        <w:rPr>
          <w:rFonts w:ascii="Arial" w:eastAsia="Arial" w:hAnsi="Arial" w:cs="Arial"/>
          <w:position w:val="-2"/>
        </w:rPr>
      </w:pPr>
      <w:r w:rsidRPr="7E08637F">
        <w:rPr>
          <w:rFonts w:ascii="Arial"/>
        </w:rPr>
        <w:t xml:space="preserve">Use the PLAN assessment to compare our pupils work to </w:t>
      </w:r>
      <w:proofErr w:type="gramStart"/>
      <w:r w:rsidRPr="7E08637F">
        <w:rPr>
          <w:rFonts w:ascii="Arial"/>
        </w:rPr>
        <w:t>expected</w:t>
      </w:r>
      <w:proofErr w:type="gramEnd"/>
      <w:r w:rsidRPr="7E08637F">
        <w:rPr>
          <w:rFonts w:ascii="Arial"/>
        </w:rPr>
        <w:t xml:space="preserve"> for that year group alongside the TAPS assessment</w:t>
      </w:r>
      <w:r w:rsidR="04C1C783" w:rsidRPr="7E08637F">
        <w:rPr>
          <w:rFonts w:ascii="Arial"/>
        </w:rPr>
        <w:t>.</w:t>
      </w:r>
    </w:p>
    <w:p w14:paraId="3780E8BC" w14:textId="77777777" w:rsidR="00204DE7" w:rsidRDefault="2D7FB84E" w:rsidP="7E08637F">
      <w:pPr>
        <w:pStyle w:val="Body"/>
        <w:numPr>
          <w:ilvl w:val="0"/>
          <w:numId w:val="1"/>
        </w:numPr>
        <w:tabs>
          <w:tab w:val="num" w:pos="540"/>
        </w:tabs>
        <w:spacing w:after="120"/>
        <w:jc w:val="both"/>
        <w:rPr>
          <w:rFonts w:ascii="Arial" w:eastAsia="Arial" w:hAnsi="Arial" w:cs="Arial"/>
          <w:position w:val="-2"/>
        </w:rPr>
      </w:pPr>
      <w:r w:rsidRPr="7E08637F">
        <w:rPr>
          <w:rFonts w:ascii="Arial"/>
        </w:rPr>
        <w:t xml:space="preserve">Staff complete the assessment grids on </w:t>
      </w:r>
      <w:proofErr w:type="spellStart"/>
      <w:r w:rsidRPr="7E08637F">
        <w:rPr>
          <w:rFonts w:ascii="Arial"/>
        </w:rPr>
        <w:t>Sharepoint</w:t>
      </w:r>
      <w:proofErr w:type="spellEnd"/>
      <w:r w:rsidRPr="7E08637F">
        <w:rPr>
          <w:rFonts w:ascii="Arial"/>
        </w:rPr>
        <w:t xml:space="preserve"> as each topic is completed.</w:t>
      </w:r>
    </w:p>
    <w:p w14:paraId="7D217B09" w14:textId="77777777" w:rsidR="00204DE7" w:rsidRDefault="2D7FB84E" w:rsidP="7E08637F">
      <w:pPr>
        <w:pStyle w:val="Body"/>
        <w:numPr>
          <w:ilvl w:val="0"/>
          <w:numId w:val="1"/>
        </w:numPr>
        <w:tabs>
          <w:tab w:val="num" w:pos="540"/>
        </w:tabs>
        <w:spacing w:after="120"/>
        <w:jc w:val="both"/>
        <w:rPr>
          <w:rFonts w:ascii="Arial" w:eastAsia="Arial" w:hAnsi="Arial" w:cs="Arial"/>
          <w:position w:val="-2"/>
        </w:rPr>
      </w:pPr>
      <w:r w:rsidRPr="7E08637F">
        <w:rPr>
          <w:rFonts w:ascii="Arial"/>
        </w:rPr>
        <w:t>Subject leader joins in moderation cluster meetings to ensure that assessment is robust and shares findings with teachers.</w:t>
      </w:r>
    </w:p>
    <w:p w14:paraId="75ED9731" w14:textId="77777777" w:rsidR="00204DE7" w:rsidRDefault="2D7FB84E" w:rsidP="7E08637F">
      <w:pPr>
        <w:pStyle w:val="Body"/>
        <w:spacing w:after="120"/>
        <w:jc w:val="both"/>
        <w:rPr>
          <w:rFonts w:ascii="Arial" w:eastAsia="Arial" w:hAnsi="Arial" w:cs="Arial"/>
        </w:rPr>
      </w:pPr>
      <w:r w:rsidRPr="7E08637F">
        <w:rPr>
          <w:rFonts w:ascii="Arial"/>
        </w:rPr>
        <w:t xml:space="preserve">Foundation Stage teachers deliver science content through the </w:t>
      </w:r>
      <w:r w:rsidRPr="7E08637F">
        <w:rPr>
          <w:rFonts w:hAnsi="Arial"/>
        </w:rPr>
        <w:t>‘</w:t>
      </w:r>
      <w:r w:rsidRPr="7E08637F">
        <w:rPr>
          <w:rFonts w:ascii="Arial"/>
        </w:rPr>
        <w:t>Understanding of the World</w:t>
      </w:r>
      <w:r w:rsidRPr="7E08637F">
        <w:rPr>
          <w:rFonts w:hAnsi="Arial"/>
        </w:rPr>
        <w:t>’</w:t>
      </w:r>
      <w:r w:rsidRPr="7E08637F">
        <w:rPr>
          <w:rFonts w:hAnsi="Arial"/>
        </w:rPr>
        <w:t xml:space="preserve"> </w:t>
      </w:r>
      <w:r w:rsidRPr="7E08637F">
        <w:rPr>
          <w:rFonts w:ascii="Arial"/>
        </w:rPr>
        <w:t>strand and aspects of the Expressive Arts Design strand of the EYFS curriculum. This involves guiding children to make sense of their physical world and their community through opportunities to explore, observe and find out about people, places, technology and the environment. They are assessed according to the Development Matters attainment targets.</w:t>
      </w:r>
    </w:p>
    <w:p w14:paraId="08CE6F91" w14:textId="77777777" w:rsidR="00204DE7" w:rsidRDefault="00D64720" w:rsidP="7E08637F">
      <w:pPr>
        <w:pStyle w:val="Body"/>
        <w:spacing w:after="120"/>
        <w:jc w:val="both"/>
        <w:rPr>
          <w:rFonts w:ascii="Arial" w:eastAsia="Arial" w:hAnsi="Arial" w:cs="Arial"/>
        </w:rPr>
      </w:pPr>
      <w:r>
        <w:rPr>
          <w:rFonts w:ascii="Arial" w:eastAsia="Arial" w:hAnsi="Arial" w:cs="Arial"/>
          <w:noProof/>
          <w:lang w:val="en-GB"/>
        </w:rPr>
        <w:drawing>
          <wp:inline distT="0" distB="0" distL="0" distR="0" wp14:anchorId="71C67860" wp14:editId="07777777">
            <wp:extent cx="5731510" cy="424243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ng"/>
                    <pic:cNvPicPr/>
                  </pic:nvPicPr>
                  <pic:blipFill>
                    <a:blip r:embed="rId11">
                      <a:extLst/>
                    </a:blip>
                    <a:stretch>
                      <a:fillRect/>
                    </a:stretch>
                  </pic:blipFill>
                  <pic:spPr>
                    <a:xfrm>
                      <a:off x="0" y="0"/>
                      <a:ext cx="5731510" cy="4242435"/>
                    </a:xfrm>
                    <a:prstGeom prst="rect">
                      <a:avLst/>
                    </a:prstGeom>
                    <a:ln w="12700" cap="flat">
                      <a:noFill/>
                      <a:miter lim="400000"/>
                    </a:ln>
                    <a:effectLst/>
                  </pic:spPr>
                </pic:pic>
              </a:graphicData>
            </a:graphic>
          </wp:inline>
        </w:drawing>
      </w:r>
    </w:p>
    <w:p w14:paraId="354473C2" w14:textId="77777777" w:rsidR="00204DE7" w:rsidRDefault="2D7FB84E" w:rsidP="7E08637F">
      <w:pPr>
        <w:pStyle w:val="Body"/>
        <w:spacing w:after="120"/>
        <w:jc w:val="both"/>
        <w:rPr>
          <w:rFonts w:ascii="Arial" w:eastAsia="Arial" w:hAnsi="Arial" w:cs="Arial"/>
          <w:b/>
          <w:bCs/>
        </w:rPr>
      </w:pPr>
      <w:r w:rsidRPr="7E08637F">
        <w:rPr>
          <w:rFonts w:ascii="Arial"/>
          <w:b/>
          <w:bCs/>
        </w:rPr>
        <w:t>Safety</w:t>
      </w:r>
    </w:p>
    <w:p w14:paraId="08A4C909" w14:textId="1BBA369C" w:rsidR="00204DE7" w:rsidRDefault="2D7FB84E" w:rsidP="7E08637F">
      <w:pPr>
        <w:pStyle w:val="Body"/>
        <w:spacing w:after="120"/>
        <w:jc w:val="both"/>
        <w:rPr>
          <w:rFonts w:ascii="Arial" w:eastAsia="Arial" w:hAnsi="Arial" w:cs="Arial"/>
        </w:rPr>
      </w:pPr>
      <w:r w:rsidRPr="7E08637F">
        <w:rPr>
          <w:rFonts w:ascii="Arial"/>
        </w:rPr>
        <w:t>It is important that the pupils are taught the rules of safety when undertaking experiments that children do this. It is the teacher</w:t>
      </w:r>
      <w:r w:rsidRPr="7E08637F">
        <w:rPr>
          <w:rFonts w:hAnsi="Arial"/>
        </w:rPr>
        <w:t>’</w:t>
      </w:r>
      <w:r w:rsidRPr="7E08637F">
        <w:rPr>
          <w:rFonts w:ascii="Arial"/>
        </w:rPr>
        <w:t>s responsibility to ensure that all helpers (TA</w:t>
      </w:r>
      <w:r w:rsidRPr="7E08637F">
        <w:rPr>
          <w:rFonts w:hAnsi="Arial"/>
        </w:rPr>
        <w:t>’</w:t>
      </w:r>
      <w:r w:rsidRPr="7E08637F">
        <w:rPr>
          <w:rFonts w:ascii="Arial"/>
        </w:rPr>
        <w:t>s, parents etc.) are aware of safety implications connected with any science activity they are undertaking. Pupils are actively taught to identify possible risks and take steps to control them.</w:t>
      </w:r>
      <w:r w:rsidRPr="7E08637F">
        <w:rPr>
          <w:rFonts w:ascii="Arial"/>
          <w:color w:val="585551"/>
        </w:rPr>
        <w:t xml:space="preserve"> </w:t>
      </w:r>
      <w:r w:rsidRPr="7E08637F">
        <w:rPr>
          <w:rFonts w:ascii="Arial"/>
        </w:rPr>
        <w:t xml:space="preserve">Penwortham Primary School is a member of CLEAPS through the Local Authority. Risk assessments are available for science specific teaching and learning on </w:t>
      </w:r>
      <w:proofErr w:type="spellStart"/>
      <w:r w:rsidRPr="7E08637F">
        <w:rPr>
          <w:rFonts w:ascii="Arial"/>
        </w:rPr>
        <w:t>Sharepoint</w:t>
      </w:r>
      <w:proofErr w:type="spellEnd"/>
      <w:r w:rsidRPr="7E08637F">
        <w:rPr>
          <w:rFonts w:ascii="Arial"/>
        </w:rPr>
        <w:t>.</w:t>
      </w:r>
    </w:p>
    <w:p w14:paraId="61CDCEAD" w14:textId="77777777" w:rsidR="00204DE7" w:rsidRDefault="00204DE7" w:rsidP="7E08637F">
      <w:pPr>
        <w:pStyle w:val="Body"/>
        <w:spacing w:after="120"/>
        <w:jc w:val="both"/>
        <w:rPr>
          <w:rFonts w:ascii="Arial" w:eastAsia="Arial" w:hAnsi="Arial" w:cs="Arial"/>
        </w:rPr>
      </w:pPr>
    </w:p>
    <w:p w14:paraId="03842CC5" w14:textId="61194697" w:rsidR="00204DE7" w:rsidRDefault="2D7FB84E" w:rsidP="7E08637F">
      <w:pPr>
        <w:pStyle w:val="Body"/>
        <w:spacing w:after="120"/>
        <w:jc w:val="both"/>
        <w:rPr>
          <w:rFonts w:ascii="Arial" w:eastAsia="Arial" w:hAnsi="Arial" w:cs="Arial"/>
          <w:b/>
          <w:bCs/>
        </w:rPr>
      </w:pPr>
      <w:r w:rsidRPr="7E08637F">
        <w:rPr>
          <w:rFonts w:ascii="Arial"/>
          <w:b/>
          <w:bCs/>
        </w:rPr>
        <w:t>Equal Opportunities (e</w:t>
      </w:r>
      <w:r w:rsidR="0D686C2E" w:rsidRPr="7E08637F">
        <w:rPr>
          <w:rFonts w:ascii="Arial"/>
          <w:b/>
          <w:bCs/>
        </w:rPr>
        <w:t>.</w:t>
      </w:r>
      <w:r w:rsidRPr="7E08637F">
        <w:rPr>
          <w:rFonts w:ascii="Arial"/>
          <w:b/>
          <w:bCs/>
        </w:rPr>
        <w:t>g</w:t>
      </w:r>
      <w:r w:rsidR="72E9B5A6" w:rsidRPr="7E08637F">
        <w:rPr>
          <w:rFonts w:ascii="Arial"/>
          <w:b/>
          <w:bCs/>
        </w:rPr>
        <w:t>.</w:t>
      </w:r>
      <w:r w:rsidRPr="7E08637F">
        <w:rPr>
          <w:rFonts w:ascii="Arial"/>
          <w:b/>
          <w:bCs/>
        </w:rPr>
        <w:t xml:space="preserve"> Gender, race)</w:t>
      </w:r>
    </w:p>
    <w:p w14:paraId="3A94A811" w14:textId="77777777" w:rsidR="00204DE7" w:rsidRDefault="2D7FB84E" w:rsidP="7E08637F">
      <w:pPr>
        <w:pStyle w:val="Body"/>
        <w:spacing w:after="120"/>
        <w:jc w:val="both"/>
        <w:rPr>
          <w:rFonts w:ascii="Arial" w:eastAsia="Arial" w:hAnsi="Arial" w:cs="Arial"/>
        </w:rPr>
      </w:pPr>
      <w:r w:rsidRPr="7E08637F">
        <w:rPr>
          <w:rFonts w:ascii="Arial"/>
        </w:rPr>
        <w:t xml:space="preserve">At Penwortham Primary School we are committed to providing all children with an equal entitlement to scientific activities and opportunities regardless of race, gender, culture or class. </w:t>
      </w:r>
    </w:p>
    <w:p w14:paraId="6BB9E253" w14:textId="77777777" w:rsidR="00204DE7" w:rsidRDefault="00204DE7" w:rsidP="7E08637F">
      <w:pPr>
        <w:pStyle w:val="Body"/>
        <w:spacing w:after="120"/>
        <w:jc w:val="both"/>
        <w:rPr>
          <w:rFonts w:ascii="Arial" w:eastAsia="Arial" w:hAnsi="Arial" w:cs="Arial"/>
        </w:rPr>
      </w:pPr>
    </w:p>
    <w:p w14:paraId="1A2A039C" w14:textId="12B34F74" w:rsidR="00204DE7" w:rsidRDefault="2D7FB84E" w:rsidP="7E08637F">
      <w:pPr>
        <w:pStyle w:val="Body"/>
        <w:spacing w:after="120"/>
        <w:jc w:val="both"/>
        <w:rPr>
          <w:rFonts w:ascii="Arial" w:eastAsia="Arial" w:hAnsi="Arial" w:cs="Arial"/>
          <w:b/>
          <w:bCs/>
        </w:rPr>
      </w:pPr>
      <w:r w:rsidRPr="7E08637F">
        <w:rPr>
          <w:rFonts w:ascii="Arial"/>
          <w:b/>
          <w:bCs/>
        </w:rPr>
        <w:t>Inclusion (e</w:t>
      </w:r>
      <w:r w:rsidR="4B9E07A8" w:rsidRPr="7E08637F">
        <w:rPr>
          <w:rFonts w:ascii="Arial"/>
          <w:b/>
          <w:bCs/>
        </w:rPr>
        <w:t>.</w:t>
      </w:r>
      <w:r w:rsidRPr="7E08637F">
        <w:rPr>
          <w:rFonts w:ascii="Arial"/>
          <w:b/>
          <w:bCs/>
        </w:rPr>
        <w:t>g</w:t>
      </w:r>
      <w:r w:rsidR="65DD7818" w:rsidRPr="7E08637F">
        <w:rPr>
          <w:rFonts w:ascii="Arial"/>
          <w:b/>
          <w:bCs/>
        </w:rPr>
        <w:t>.</w:t>
      </w:r>
      <w:r w:rsidRPr="7E08637F">
        <w:rPr>
          <w:rFonts w:ascii="Arial"/>
          <w:b/>
          <w:bCs/>
        </w:rPr>
        <w:t xml:space="preserve"> EAL/SEND/PPG/Provision for HA)</w:t>
      </w:r>
    </w:p>
    <w:p w14:paraId="28555CA0" w14:textId="77777777" w:rsidR="00204DE7" w:rsidRDefault="2D7FB84E" w:rsidP="7E08637F">
      <w:pPr>
        <w:pStyle w:val="Body"/>
        <w:spacing w:after="120"/>
        <w:jc w:val="both"/>
        <w:rPr>
          <w:rFonts w:ascii="Arial" w:eastAsia="Arial" w:hAnsi="Arial" w:cs="Arial"/>
        </w:rPr>
      </w:pPr>
      <w:r w:rsidRPr="7E08637F">
        <w:rPr>
          <w:rFonts w:ascii="Arial"/>
        </w:rPr>
        <w:t>In school we strive to meet the needs of all our children by differentiation in our science planning and in providing a variety of approaches and tasks appropriate to ability levels. This involves providing opportunities for all children to complete their own projects, with support, to develop speech and language skills, as well as scientific skills and knowledge. This will enable children with learning and/or physical difficulties to take an active part in scientific learning and practical activities and investigations and to achieve the goals they have been set. Some children will require closer supervision and more adult support to allow them to progress whilst more able children will be extended through differentiated activities. By being given enhancing and enriching activities, more able children will be able to progress to a higher level of knowledge and understanding appropriate to their abilities. Teachers will use the school</w:t>
      </w:r>
      <w:r w:rsidRPr="7E08637F">
        <w:rPr>
          <w:rFonts w:hAnsi="Arial"/>
        </w:rPr>
        <w:t>’</w:t>
      </w:r>
      <w:r w:rsidRPr="7E08637F">
        <w:rPr>
          <w:rFonts w:ascii="Arial"/>
        </w:rPr>
        <w:t>s inclusion planning key to ensure that a range of strategies are used which include and motivate all learners, ensuring that optimum progress is made throughout each part of the lesson.</w:t>
      </w:r>
    </w:p>
    <w:p w14:paraId="23DE523C" w14:textId="77777777" w:rsidR="00204DE7" w:rsidRDefault="00204DE7" w:rsidP="7E08637F">
      <w:pPr>
        <w:pStyle w:val="Body"/>
        <w:spacing w:after="120"/>
        <w:jc w:val="both"/>
        <w:rPr>
          <w:rFonts w:ascii="Arial" w:eastAsia="Arial" w:hAnsi="Arial" w:cs="Arial"/>
        </w:rPr>
      </w:pPr>
    </w:p>
    <w:p w14:paraId="532F5545" w14:textId="77777777" w:rsidR="00204DE7" w:rsidRDefault="2D7FB84E" w:rsidP="7E08637F">
      <w:pPr>
        <w:pStyle w:val="Body"/>
        <w:spacing w:after="120"/>
        <w:jc w:val="both"/>
        <w:rPr>
          <w:rFonts w:ascii="Arial" w:eastAsia="Arial" w:hAnsi="Arial" w:cs="Arial"/>
          <w:b/>
          <w:bCs/>
        </w:rPr>
      </w:pPr>
      <w:r w:rsidRPr="7E08637F">
        <w:rPr>
          <w:rFonts w:ascii="Arial"/>
          <w:b/>
          <w:bCs/>
        </w:rPr>
        <w:t>Parents (Including Homework)</w:t>
      </w:r>
    </w:p>
    <w:p w14:paraId="16B3DDD3" w14:textId="12FF5C76" w:rsidR="00204DE7" w:rsidRDefault="2D7FB84E" w:rsidP="7E08637F">
      <w:pPr>
        <w:pStyle w:val="Body"/>
        <w:spacing w:after="120"/>
        <w:jc w:val="both"/>
        <w:rPr>
          <w:rFonts w:ascii="Arial" w:eastAsia="Arial" w:hAnsi="Arial" w:cs="Arial"/>
        </w:rPr>
      </w:pPr>
      <w:r w:rsidRPr="7E08637F">
        <w:rPr>
          <w:rFonts w:ascii="Arial"/>
        </w:rPr>
        <w:t xml:space="preserve">Parental input is highly </w:t>
      </w:r>
      <w:r w:rsidR="6071E420" w:rsidRPr="7E08637F">
        <w:rPr>
          <w:rFonts w:ascii="Arial"/>
        </w:rPr>
        <w:t>valued,</w:t>
      </w:r>
      <w:r w:rsidRPr="7E08637F">
        <w:rPr>
          <w:rFonts w:ascii="Arial"/>
        </w:rPr>
        <w:t xml:space="preserve"> and parents are regularly invited and welcomed into school to share their own expertise with the children. There are annual science challenges that engage many families in scientific activity. Children may receive science homework based on their current topic.</w:t>
      </w:r>
    </w:p>
    <w:p w14:paraId="52E56223" w14:textId="77777777" w:rsidR="00204DE7" w:rsidRDefault="00204DE7" w:rsidP="7E08637F">
      <w:pPr>
        <w:pStyle w:val="Body"/>
        <w:spacing w:after="120"/>
        <w:jc w:val="both"/>
      </w:pPr>
    </w:p>
    <w:sectPr w:rsidR="00204DE7">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42DB" w14:textId="77777777" w:rsidR="00000000" w:rsidRDefault="00D64720">
      <w:r>
        <w:separator/>
      </w:r>
    </w:p>
  </w:endnote>
  <w:endnote w:type="continuationSeparator" w:id="0">
    <w:p w14:paraId="3B8C241B" w14:textId="77777777" w:rsidR="00000000" w:rsidRDefault="00D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204DE7" w:rsidRDefault="00204D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4487" w14:textId="77777777" w:rsidR="00000000" w:rsidRDefault="00D64720">
      <w:r>
        <w:separator/>
      </w:r>
    </w:p>
  </w:footnote>
  <w:footnote w:type="continuationSeparator" w:id="0">
    <w:p w14:paraId="1318F982" w14:textId="77777777" w:rsidR="00000000" w:rsidRDefault="00D6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204DE7" w:rsidRDefault="00204D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7DE"/>
    <w:multiLevelType w:val="multilevel"/>
    <w:tmpl w:val="F2762788"/>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 w15:restartNumberingAfterBreak="0">
    <w:nsid w:val="0A936EFC"/>
    <w:multiLevelType w:val="hybridMultilevel"/>
    <w:tmpl w:val="274251E4"/>
    <w:lvl w:ilvl="0" w:tplc="01101BD6">
      <w:start w:val="1"/>
      <w:numFmt w:val="bullet"/>
      <w:lvlText w:val=""/>
      <w:lvlJc w:val="left"/>
      <w:pPr>
        <w:ind w:left="720" w:hanging="360"/>
      </w:pPr>
      <w:rPr>
        <w:rFonts w:ascii="Symbol" w:hAnsi="Symbol" w:hint="default"/>
      </w:rPr>
    </w:lvl>
    <w:lvl w:ilvl="1" w:tplc="5ECAFB42">
      <w:start w:val="1"/>
      <w:numFmt w:val="bullet"/>
      <w:lvlText w:val="o"/>
      <w:lvlJc w:val="left"/>
      <w:pPr>
        <w:ind w:left="1440" w:hanging="360"/>
      </w:pPr>
      <w:rPr>
        <w:rFonts w:ascii="Courier New" w:hAnsi="Courier New" w:hint="default"/>
      </w:rPr>
    </w:lvl>
    <w:lvl w:ilvl="2" w:tplc="B81C97C2">
      <w:start w:val="1"/>
      <w:numFmt w:val="bullet"/>
      <w:lvlText w:val=""/>
      <w:lvlJc w:val="left"/>
      <w:pPr>
        <w:ind w:left="2160" w:hanging="360"/>
      </w:pPr>
      <w:rPr>
        <w:rFonts w:ascii="Wingdings" w:hAnsi="Wingdings" w:hint="default"/>
      </w:rPr>
    </w:lvl>
    <w:lvl w:ilvl="3" w:tplc="78E8DEEC">
      <w:start w:val="1"/>
      <w:numFmt w:val="bullet"/>
      <w:lvlText w:val=""/>
      <w:lvlJc w:val="left"/>
      <w:pPr>
        <w:ind w:left="2880" w:hanging="360"/>
      </w:pPr>
      <w:rPr>
        <w:rFonts w:ascii="Symbol" w:hAnsi="Symbol" w:hint="default"/>
      </w:rPr>
    </w:lvl>
    <w:lvl w:ilvl="4" w:tplc="9586A354">
      <w:start w:val="1"/>
      <w:numFmt w:val="bullet"/>
      <w:lvlText w:val="o"/>
      <w:lvlJc w:val="left"/>
      <w:pPr>
        <w:ind w:left="3600" w:hanging="360"/>
      </w:pPr>
      <w:rPr>
        <w:rFonts w:ascii="Courier New" w:hAnsi="Courier New" w:hint="default"/>
      </w:rPr>
    </w:lvl>
    <w:lvl w:ilvl="5" w:tplc="7368CE0E">
      <w:start w:val="1"/>
      <w:numFmt w:val="bullet"/>
      <w:lvlText w:val=""/>
      <w:lvlJc w:val="left"/>
      <w:pPr>
        <w:ind w:left="4320" w:hanging="360"/>
      </w:pPr>
      <w:rPr>
        <w:rFonts w:ascii="Wingdings" w:hAnsi="Wingdings" w:hint="default"/>
      </w:rPr>
    </w:lvl>
    <w:lvl w:ilvl="6" w:tplc="7C9E4C22">
      <w:start w:val="1"/>
      <w:numFmt w:val="bullet"/>
      <w:lvlText w:val=""/>
      <w:lvlJc w:val="left"/>
      <w:pPr>
        <w:ind w:left="5040" w:hanging="360"/>
      </w:pPr>
      <w:rPr>
        <w:rFonts w:ascii="Symbol" w:hAnsi="Symbol" w:hint="default"/>
      </w:rPr>
    </w:lvl>
    <w:lvl w:ilvl="7" w:tplc="27160332">
      <w:start w:val="1"/>
      <w:numFmt w:val="bullet"/>
      <w:lvlText w:val="o"/>
      <w:lvlJc w:val="left"/>
      <w:pPr>
        <w:ind w:left="5760" w:hanging="360"/>
      </w:pPr>
      <w:rPr>
        <w:rFonts w:ascii="Courier New" w:hAnsi="Courier New" w:hint="default"/>
      </w:rPr>
    </w:lvl>
    <w:lvl w:ilvl="8" w:tplc="0C92A8CA">
      <w:start w:val="1"/>
      <w:numFmt w:val="bullet"/>
      <w:lvlText w:val=""/>
      <w:lvlJc w:val="left"/>
      <w:pPr>
        <w:ind w:left="6480" w:hanging="360"/>
      </w:pPr>
      <w:rPr>
        <w:rFonts w:ascii="Wingdings" w:hAnsi="Wingdings" w:hint="default"/>
      </w:rPr>
    </w:lvl>
  </w:abstractNum>
  <w:abstractNum w:abstractNumId="2" w15:restartNumberingAfterBreak="0">
    <w:nsid w:val="0AB336E8"/>
    <w:multiLevelType w:val="multilevel"/>
    <w:tmpl w:val="32B6F946"/>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3" w15:restartNumberingAfterBreak="0">
    <w:nsid w:val="0C6A9590"/>
    <w:multiLevelType w:val="multilevel"/>
    <w:tmpl w:val="B67668A2"/>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0D1AB855"/>
    <w:multiLevelType w:val="multilevel"/>
    <w:tmpl w:val="09845D68"/>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0D973B3C"/>
    <w:multiLevelType w:val="hybridMultilevel"/>
    <w:tmpl w:val="DE785A32"/>
    <w:lvl w:ilvl="0" w:tplc="B27CDE74">
      <w:start w:val="1"/>
      <w:numFmt w:val="bullet"/>
      <w:lvlText w:val=""/>
      <w:lvlJc w:val="left"/>
      <w:pPr>
        <w:ind w:left="720" w:hanging="360"/>
      </w:pPr>
      <w:rPr>
        <w:rFonts w:ascii="Symbol" w:hAnsi="Symbol" w:hint="default"/>
      </w:rPr>
    </w:lvl>
    <w:lvl w:ilvl="1" w:tplc="AC3868C2">
      <w:start w:val="1"/>
      <w:numFmt w:val="bullet"/>
      <w:lvlText w:val="o"/>
      <w:lvlJc w:val="left"/>
      <w:pPr>
        <w:ind w:left="1440" w:hanging="360"/>
      </w:pPr>
      <w:rPr>
        <w:rFonts w:ascii="Courier New" w:hAnsi="Courier New" w:hint="default"/>
      </w:rPr>
    </w:lvl>
    <w:lvl w:ilvl="2" w:tplc="44641546">
      <w:start w:val="1"/>
      <w:numFmt w:val="bullet"/>
      <w:lvlText w:val=""/>
      <w:lvlJc w:val="left"/>
      <w:pPr>
        <w:ind w:left="2160" w:hanging="360"/>
      </w:pPr>
      <w:rPr>
        <w:rFonts w:ascii="Wingdings" w:hAnsi="Wingdings" w:hint="default"/>
      </w:rPr>
    </w:lvl>
    <w:lvl w:ilvl="3" w:tplc="85188F3E">
      <w:start w:val="1"/>
      <w:numFmt w:val="bullet"/>
      <w:lvlText w:val=""/>
      <w:lvlJc w:val="left"/>
      <w:pPr>
        <w:ind w:left="2880" w:hanging="360"/>
      </w:pPr>
      <w:rPr>
        <w:rFonts w:ascii="Symbol" w:hAnsi="Symbol" w:hint="default"/>
      </w:rPr>
    </w:lvl>
    <w:lvl w:ilvl="4" w:tplc="BC12AE74">
      <w:start w:val="1"/>
      <w:numFmt w:val="bullet"/>
      <w:lvlText w:val="o"/>
      <w:lvlJc w:val="left"/>
      <w:pPr>
        <w:ind w:left="3600" w:hanging="360"/>
      </w:pPr>
      <w:rPr>
        <w:rFonts w:ascii="Courier New" w:hAnsi="Courier New" w:hint="default"/>
      </w:rPr>
    </w:lvl>
    <w:lvl w:ilvl="5" w:tplc="22184FC2">
      <w:start w:val="1"/>
      <w:numFmt w:val="bullet"/>
      <w:lvlText w:val=""/>
      <w:lvlJc w:val="left"/>
      <w:pPr>
        <w:ind w:left="4320" w:hanging="360"/>
      </w:pPr>
      <w:rPr>
        <w:rFonts w:ascii="Wingdings" w:hAnsi="Wingdings" w:hint="default"/>
      </w:rPr>
    </w:lvl>
    <w:lvl w:ilvl="6" w:tplc="356E4F2E">
      <w:start w:val="1"/>
      <w:numFmt w:val="bullet"/>
      <w:lvlText w:val=""/>
      <w:lvlJc w:val="left"/>
      <w:pPr>
        <w:ind w:left="5040" w:hanging="360"/>
      </w:pPr>
      <w:rPr>
        <w:rFonts w:ascii="Symbol" w:hAnsi="Symbol" w:hint="default"/>
      </w:rPr>
    </w:lvl>
    <w:lvl w:ilvl="7" w:tplc="EE0CF918">
      <w:start w:val="1"/>
      <w:numFmt w:val="bullet"/>
      <w:lvlText w:val="o"/>
      <w:lvlJc w:val="left"/>
      <w:pPr>
        <w:ind w:left="5760" w:hanging="360"/>
      </w:pPr>
      <w:rPr>
        <w:rFonts w:ascii="Courier New" w:hAnsi="Courier New" w:hint="default"/>
      </w:rPr>
    </w:lvl>
    <w:lvl w:ilvl="8" w:tplc="D49C14FE">
      <w:start w:val="1"/>
      <w:numFmt w:val="bullet"/>
      <w:lvlText w:val=""/>
      <w:lvlJc w:val="left"/>
      <w:pPr>
        <w:ind w:left="6480" w:hanging="360"/>
      </w:pPr>
      <w:rPr>
        <w:rFonts w:ascii="Wingdings" w:hAnsi="Wingdings" w:hint="default"/>
      </w:rPr>
    </w:lvl>
  </w:abstractNum>
  <w:abstractNum w:abstractNumId="6" w15:restartNumberingAfterBreak="0">
    <w:nsid w:val="0E4969BD"/>
    <w:multiLevelType w:val="multilevel"/>
    <w:tmpl w:val="5ACCC0DA"/>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1B1FF366"/>
    <w:multiLevelType w:val="multilevel"/>
    <w:tmpl w:val="30708276"/>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 w15:restartNumberingAfterBreak="0">
    <w:nsid w:val="1C634CF6"/>
    <w:multiLevelType w:val="multilevel"/>
    <w:tmpl w:val="AA3097A8"/>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9" w15:restartNumberingAfterBreak="0">
    <w:nsid w:val="1DA6FDA6"/>
    <w:multiLevelType w:val="multilevel"/>
    <w:tmpl w:val="13E6D59A"/>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0" w15:restartNumberingAfterBreak="0">
    <w:nsid w:val="20CA1669"/>
    <w:multiLevelType w:val="multilevel"/>
    <w:tmpl w:val="0E121BC6"/>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1" w15:restartNumberingAfterBreak="0">
    <w:nsid w:val="248C3BF8"/>
    <w:multiLevelType w:val="multilevel"/>
    <w:tmpl w:val="188054BA"/>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15:restartNumberingAfterBreak="0">
    <w:nsid w:val="288C343E"/>
    <w:multiLevelType w:val="multilevel"/>
    <w:tmpl w:val="CA941B6E"/>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2ECD95AF"/>
    <w:multiLevelType w:val="multilevel"/>
    <w:tmpl w:val="3B14E974"/>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4" w15:restartNumberingAfterBreak="0">
    <w:nsid w:val="2F83E336"/>
    <w:multiLevelType w:val="hybridMultilevel"/>
    <w:tmpl w:val="08CE4568"/>
    <w:lvl w:ilvl="0" w:tplc="12F468D2">
      <w:start w:val="1"/>
      <w:numFmt w:val="bullet"/>
      <w:lvlText w:val=""/>
      <w:lvlJc w:val="left"/>
      <w:pPr>
        <w:ind w:left="720" w:hanging="360"/>
      </w:pPr>
      <w:rPr>
        <w:rFonts w:ascii="Symbol" w:hAnsi="Symbol" w:hint="default"/>
      </w:rPr>
    </w:lvl>
    <w:lvl w:ilvl="1" w:tplc="DC9C0C8A">
      <w:start w:val="1"/>
      <w:numFmt w:val="bullet"/>
      <w:lvlText w:val="o"/>
      <w:lvlJc w:val="left"/>
      <w:pPr>
        <w:ind w:left="1440" w:hanging="360"/>
      </w:pPr>
      <w:rPr>
        <w:rFonts w:ascii="Courier New" w:hAnsi="Courier New" w:hint="default"/>
      </w:rPr>
    </w:lvl>
    <w:lvl w:ilvl="2" w:tplc="50CE6176">
      <w:start w:val="1"/>
      <w:numFmt w:val="bullet"/>
      <w:lvlText w:val=""/>
      <w:lvlJc w:val="left"/>
      <w:pPr>
        <w:ind w:left="2160" w:hanging="360"/>
      </w:pPr>
      <w:rPr>
        <w:rFonts w:ascii="Wingdings" w:hAnsi="Wingdings" w:hint="default"/>
      </w:rPr>
    </w:lvl>
    <w:lvl w:ilvl="3" w:tplc="550067F8">
      <w:start w:val="1"/>
      <w:numFmt w:val="bullet"/>
      <w:lvlText w:val=""/>
      <w:lvlJc w:val="left"/>
      <w:pPr>
        <w:ind w:left="2880" w:hanging="360"/>
      </w:pPr>
      <w:rPr>
        <w:rFonts w:ascii="Symbol" w:hAnsi="Symbol" w:hint="default"/>
      </w:rPr>
    </w:lvl>
    <w:lvl w:ilvl="4" w:tplc="F8A0B690">
      <w:start w:val="1"/>
      <w:numFmt w:val="bullet"/>
      <w:lvlText w:val="o"/>
      <w:lvlJc w:val="left"/>
      <w:pPr>
        <w:ind w:left="3600" w:hanging="360"/>
      </w:pPr>
      <w:rPr>
        <w:rFonts w:ascii="Courier New" w:hAnsi="Courier New" w:hint="default"/>
      </w:rPr>
    </w:lvl>
    <w:lvl w:ilvl="5" w:tplc="45DA2478">
      <w:start w:val="1"/>
      <w:numFmt w:val="bullet"/>
      <w:lvlText w:val=""/>
      <w:lvlJc w:val="left"/>
      <w:pPr>
        <w:ind w:left="4320" w:hanging="360"/>
      </w:pPr>
      <w:rPr>
        <w:rFonts w:ascii="Wingdings" w:hAnsi="Wingdings" w:hint="default"/>
      </w:rPr>
    </w:lvl>
    <w:lvl w:ilvl="6" w:tplc="988E2B36">
      <w:start w:val="1"/>
      <w:numFmt w:val="bullet"/>
      <w:lvlText w:val=""/>
      <w:lvlJc w:val="left"/>
      <w:pPr>
        <w:ind w:left="5040" w:hanging="360"/>
      </w:pPr>
      <w:rPr>
        <w:rFonts w:ascii="Symbol" w:hAnsi="Symbol" w:hint="default"/>
      </w:rPr>
    </w:lvl>
    <w:lvl w:ilvl="7" w:tplc="04B62DA2">
      <w:start w:val="1"/>
      <w:numFmt w:val="bullet"/>
      <w:lvlText w:val="o"/>
      <w:lvlJc w:val="left"/>
      <w:pPr>
        <w:ind w:left="5760" w:hanging="360"/>
      </w:pPr>
      <w:rPr>
        <w:rFonts w:ascii="Courier New" w:hAnsi="Courier New" w:hint="default"/>
      </w:rPr>
    </w:lvl>
    <w:lvl w:ilvl="8" w:tplc="0BA07A80">
      <w:start w:val="1"/>
      <w:numFmt w:val="bullet"/>
      <w:lvlText w:val=""/>
      <w:lvlJc w:val="left"/>
      <w:pPr>
        <w:ind w:left="6480" w:hanging="360"/>
      </w:pPr>
      <w:rPr>
        <w:rFonts w:ascii="Wingdings" w:hAnsi="Wingdings" w:hint="default"/>
      </w:rPr>
    </w:lvl>
  </w:abstractNum>
  <w:abstractNum w:abstractNumId="15" w15:restartNumberingAfterBreak="0">
    <w:nsid w:val="304F4460"/>
    <w:multiLevelType w:val="multilevel"/>
    <w:tmpl w:val="87ECD6C6"/>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 w15:restartNumberingAfterBreak="0">
    <w:nsid w:val="3B298511"/>
    <w:multiLevelType w:val="multilevel"/>
    <w:tmpl w:val="C20A6D24"/>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15:restartNumberingAfterBreak="0">
    <w:nsid w:val="3F98A305"/>
    <w:multiLevelType w:val="multilevel"/>
    <w:tmpl w:val="241C9478"/>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8" w15:restartNumberingAfterBreak="0">
    <w:nsid w:val="539FFE4D"/>
    <w:multiLevelType w:val="multilevel"/>
    <w:tmpl w:val="8B4EB010"/>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9" w15:restartNumberingAfterBreak="0">
    <w:nsid w:val="5593F433"/>
    <w:multiLevelType w:val="hybridMultilevel"/>
    <w:tmpl w:val="107A7E74"/>
    <w:lvl w:ilvl="0" w:tplc="C284F988">
      <w:start w:val="1"/>
      <w:numFmt w:val="bullet"/>
      <w:lvlText w:val=""/>
      <w:lvlJc w:val="left"/>
      <w:pPr>
        <w:ind w:left="720" w:hanging="360"/>
      </w:pPr>
      <w:rPr>
        <w:rFonts w:ascii="Symbol" w:hAnsi="Symbol" w:hint="default"/>
      </w:rPr>
    </w:lvl>
    <w:lvl w:ilvl="1" w:tplc="A03463BA">
      <w:start w:val="1"/>
      <w:numFmt w:val="bullet"/>
      <w:lvlText w:val="o"/>
      <w:lvlJc w:val="left"/>
      <w:pPr>
        <w:ind w:left="1440" w:hanging="360"/>
      </w:pPr>
      <w:rPr>
        <w:rFonts w:ascii="Courier New" w:hAnsi="Courier New" w:hint="default"/>
      </w:rPr>
    </w:lvl>
    <w:lvl w:ilvl="2" w:tplc="7012DF94">
      <w:start w:val="1"/>
      <w:numFmt w:val="bullet"/>
      <w:lvlText w:val=""/>
      <w:lvlJc w:val="left"/>
      <w:pPr>
        <w:ind w:left="2160" w:hanging="360"/>
      </w:pPr>
      <w:rPr>
        <w:rFonts w:ascii="Wingdings" w:hAnsi="Wingdings" w:hint="default"/>
      </w:rPr>
    </w:lvl>
    <w:lvl w:ilvl="3" w:tplc="F13AD136">
      <w:start w:val="1"/>
      <w:numFmt w:val="bullet"/>
      <w:lvlText w:val=""/>
      <w:lvlJc w:val="left"/>
      <w:pPr>
        <w:ind w:left="2880" w:hanging="360"/>
      </w:pPr>
      <w:rPr>
        <w:rFonts w:ascii="Symbol" w:hAnsi="Symbol" w:hint="default"/>
      </w:rPr>
    </w:lvl>
    <w:lvl w:ilvl="4" w:tplc="AF26F6DA">
      <w:start w:val="1"/>
      <w:numFmt w:val="bullet"/>
      <w:lvlText w:val="o"/>
      <w:lvlJc w:val="left"/>
      <w:pPr>
        <w:ind w:left="3600" w:hanging="360"/>
      </w:pPr>
      <w:rPr>
        <w:rFonts w:ascii="Courier New" w:hAnsi="Courier New" w:hint="default"/>
      </w:rPr>
    </w:lvl>
    <w:lvl w:ilvl="5" w:tplc="A448E4D6">
      <w:start w:val="1"/>
      <w:numFmt w:val="bullet"/>
      <w:lvlText w:val=""/>
      <w:lvlJc w:val="left"/>
      <w:pPr>
        <w:ind w:left="4320" w:hanging="360"/>
      </w:pPr>
      <w:rPr>
        <w:rFonts w:ascii="Wingdings" w:hAnsi="Wingdings" w:hint="default"/>
      </w:rPr>
    </w:lvl>
    <w:lvl w:ilvl="6" w:tplc="8242856C">
      <w:start w:val="1"/>
      <w:numFmt w:val="bullet"/>
      <w:lvlText w:val=""/>
      <w:lvlJc w:val="left"/>
      <w:pPr>
        <w:ind w:left="5040" w:hanging="360"/>
      </w:pPr>
      <w:rPr>
        <w:rFonts w:ascii="Symbol" w:hAnsi="Symbol" w:hint="default"/>
      </w:rPr>
    </w:lvl>
    <w:lvl w:ilvl="7" w:tplc="1A76A1B0">
      <w:start w:val="1"/>
      <w:numFmt w:val="bullet"/>
      <w:lvlText w:val="o"/>
      <w:lvlJc w:val="left"/>
      <w:pPr>
        <w:ind w:left="5760" w:hanging="360"/>
      </w:pPr>
      <w:rPr>
        <w:rFonts w:ascii="Courier New" w:hAnsi="Courier New" w:hint="default"/>
      </w:rPr>
    </w:lvl>
    <w:lvl w:ilvl="8" w:tplc="6F2C63E8">
      <w:start w:val="1"/>
      <w:numFmt w:val="bullet"/>
      <w:lvlText w:val=""/>
      <w:lvlJc w:val="left"/>
      <w:pPr>
        <w:ind w:left="6480" w:hanging="360"/>
      </w:pPr>
      <w:rPr>
        <w:rFonts w:ascii="Wingdings" w:hAnsi="Wingdings" w:hint="default"/>
      </w:rPr>
    </w:lvl>
  </w:abstractNum>
  <w:abstractNum w:abstractNumId="20" w15:restartNumberingAfterBreak="0">
    <w:nsid w:val="5F746BAB"/>
    <w:multiLevelType w:val="multilevel"/>
    <w:tmpl w:val="E584971A"/>
    <w:styleLink w:val="Bullet"/>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62300C9E"/>
    <w:multiLevelType w:val="multilevel"/>
    <w:tmpl w:val="619E6772"/>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2" w15:restartNumberingAfterBreak="0">
    <w:nsid w:val="646D7026"/>
    <w:multiLevelType w:val="multilevel"/>
    <w:tmpl w:val="BCFA5674"/>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3" w15:restartNumberingAfterBreak="0">
    <w:nsid w:val="65F22306"/>
    <w:multiLevelType w:val="multilevel"/>
    <w:tmpl w:val="A2F877BE"/>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4" w15:restartNumberingAfterBreak="0">
    <w:nsid w:val="6B7B4545"/>
    <w:multiLevelType w:val="multilevel"/>
    <w:tmpl w:val="5B5AE42E"/>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5" w15:restartNumberingAfterBreak="0">
    <w:nsid w:val="7185DB11"/>
    <w:multiLevelType w:val="hybridMultilevel"/>
    <w:tmpl w:val="9CFAC9F8"/>
    <w:lvl w:ilvl="0" w:tplc="A664F308">
      <w:start w:val="1"/>
      <w:numFmt w:val="bullet"/>
      <w:lvlText w:val=""/>
      <w:lvlJc w:val="left"/>
      <w:pPr>
        <w:ind w:left="720" w:hanging="360"/>
      </w:pPr>
      <w:rPr>
        <w:rFonts w:ascii="Symbol" w:hAnsi="Symbol" w:hint="default"/>
      </w:rPr>
    </w:lvl>
    <w:lvl w:ilvl="1" w:tplc="34A4C128">
      <w:start w:val="1"/>
      <w:numFmt w:val="bullet"/>
      <w:lvlText w:val="o"/>
      <w:lvlJc w:val="left"/>
      <w:pPr>
        <w:ind w:left="1440" w:hanging="360"/>
      </w:pPr>
      <w:rPr>
        <w:rFonts w:ascii="Courier New" w:hAnsi="Courier New" w:hint="default"/>
      </w:rPr>
    </w:lvl>
    <w:lvl w:ilvl="2" w:tplc="91169136">
      <w:start w:val="1"/>
      <w:numFmt w:val="bullet"/>
      <w:lvlText w:val=""/>
      <w:lvlJc w:val="left"/>
      <w:pPr>
        <w:ind w:left="2160" w:hanging="360"/>
      </w:pPr>
      <w:rPr>
        <w:rFonts w:ascii="Symbol" w:hAnsi="Symbol" w:hint="default"/>
      </w:rPr>
    </w:lvl>
    <w:lvl w:ilvl="3" w:tplc="6D887D98">
      <w:start w:val="1"/>
      <w:numFmt w:val="bullet"/>
      <w:lvlText w:val=""/>
      <w:lvlJc w:val="left"/>
      <w:pPr>
        <w:ind w:left="2880" w:hanging="360"/>
      </w:pPr>
      <w:rPr>
        <w:rFonts w:ascii="Symbol" w:hAnsi="Symbol" w:hint="default"/>
      </w:rPr>
    </w:lvl>
    <w:lvl w:ilvl="4" w:tplc="B512F22C">
      <w:start w:val="1"/>
      <w:numFmt w:val="bullet"/>
      <w:lvlText w:val="o"/>
      <w:lvlJc w:val="left"/>
      <w:pPr>
        <w:ind w:left="3600" w:hanging="360"/>
      </w:pPr>
      <w:rPr>
        <w:rFonts w:ascii="Courier New" w:hAnsi="Courier New" w:hint="default"/>
      </w:rPr>
    </w:lvl>
    <w:lvl w:ilvl="5" w:tplc="0A6E96CC">
      <w:start w:val="1"/>
      <w:numFmt w:val="bullet"/>
      <w:lvlText w:val=""/>
      <w:lvlJc w:val="left"/>
      <w:pPr>
        <w:ind w:left="4320" w:hanging="360"/>
      </w:pPr>
      <w:rPr>
        <w:rFonts w:ascii="Wingdings" w:hAnsi="Wingdings" w:hint="default"/>
      </w:rPr>
    </w:lvl>
    <w:lvl w:ilvl="6" w:tplc="929C0F6A">
      <w:start w:val="1"/>
      <w:numFmt w:val="bullet"/>
      <w:lvlText w:val=""/>
      <w:lvlJc w:val="left"/>
      <w:pPr>
        <w:ind w:left="5040" w:hanging="360"/>
      </w:pPr>
      <w:rPr>
        <w:rFonts w:ascii="Symbol" w:hAnsi="Symbol" w:hint="default"/>
      </w:rPr>
    </w:lvl>
    <w:lvl w:ilvl="7" w:tplc="9E12BA2E">
      <w:start w:val="1"/>
      <w:numFmt w:val="bullet"/>
      <w:lvlText w:val="o"/>
      <w:lvlJc w:val="left"/>
      <w:pPr>
        <w:ind w:left="5760" w:hanging="360"/>
      </w:pPr>
      <w:rPr>
        <w:rFonts w:ascii="Courier New" w:hAnsi="Courier New" w:hint="default"/>
      </w:rPr>
    </w:lvl>
    <w:lvl w:ilvl="8" w:tplc="FCBAED94">
      <w:start w:val="1"/>
      <w:numFmt w:val="bullet"/>
      <w:lvlText w:val=""/>
      <w:lvlJc w:val="left"/>
      <w:pPr>
        <w:ind w:left="6480" w:hanging="360"/>
      </w:pPr>
      <w:rPr>
        <w:rFonts w:ascii="Wingdings" w:hAnsi="Wingdings" w:hint="default"/>
      </w:rPr>
    </w:lvl>
  </w:abstractNum>
  <w:abstractNum w:abstractNumId="26" w15:restartNumberingAfterBreak="0">
    <w:nsid w:val="76D66C7B"/>
    <w:multiLevelType w:val="multilevel"/>
    <w:tmpl w:val="261AFA72"/>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7" w15:restartNumberingAfterBreak="0">
    <w:nsid w:val="7D01227C"/>
    <w:multiLevelType w:val="multilevel"/>
    <w:tmpl w:val="D85A89D4"/>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8" w15:restartNumberingAfterBreak="0">
    <w:nsid w:val="7D6E29A6"/>
    <w:multiLevelType w:val="multilevel"/>
    <w:tmpl w:val="A7C2275E"/>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9" w15:restartNumberingAfterBreak="0">
    <w:nsid w:val="7E0FDC04"/>
    <w:multiLevelType w:val="multilevel"/>
    <w:tmpl w:val="E63AF1BE"/>
    <w:lvl w:ilvl="0">
      <w:start w:val="1"/>
      <w:numFmt w:val="bullet"/>
      <w:lvlText w:val="•"/>
      <w:lvlJc w:val="left"/>
      <w:rPr>
        <w:position w:val="-2"/>
      </w:rPr>
    </w:lvl>
    <w:lvl w:ilvl="1">
      <w:start w:val="1"/>
      <w:numFmt w:val="bullet"/>
      <w:lvlText w:val="•"/>
      <w:lvlJc w:val="left"/>
      <w:rPr>
        <w:position w:val="-2"/>
      </w:rPr>
    </w:lvl>
    <w:lvl w:ilvl="2">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5"/>
  </w:num>
  <w:num w:numId="3">
    <w:abstractNumId w:val="25"/>
  </w:num>
  <w:num w:numId="4">
    <w:abstractNumId w:val="14"/>
  </w:num>
  <w:num w:numId="5">
    <w:abstractNumId w:val="19"/>
  </w:num>
  <w:num w:numId="6">
    <w:abstractNumId w:val="7"/>
  </w:num>
  <w:num w:numId="7">
    <w:abstractNumId w:val="24"/>
  </w:num>
  <w:num w:numId="8">
    <w:abstractNumId w:val="21"/>
  </w:num>
  <w:num w:numId="9">
    <w:abstractNumId w:val="10"/>
  </w:num>
  <w:num w:numId="10">
    <w:abstractNumId w:val="0"/>
  </w:num>
  <w:num w:numId="11">
    <w:abstractNumId w:val="27"/>
  </w:num>
  <w:num w:numId="12">
    <w:abstractNumId w:val="9"/>
  </w:num>
  <w:num w:numId="13">
    <w:abstractNumId w:val="17"/>
  </w:num>
  <w:num w:numId="14">
    <w:abstractNumId w:val="2"/>
  </w:num>
  <w:num w:numId="15">
    <w:abstractNumId w:val="23"/>
  </w:num>
  <w:num w:numId="16">
    <w:abstractNumId w:val="13"/>
  </w:num>
  <w:num w:numId="17">
    <w:abstractNumId w:val="8"/>
  </w:num>
  <w:num w:numId="18">
    <w:abstractNumId w:val="18"/>
  </w:num>
  <w:num w:numId="19">
    <w:abstractNumId w:val="29"/>
  </w:num>
  <w:num w:numId="20">
    <w:abstractNumId w:val="22"/>
  </w:num>
  <w:num w:numId="21">
    <w:abstractNumId w:val="4"/>
  </w:num>
  <w:num w:numId="22">
    <w:abstractNumId w:val="3"/>
  </w:num>
  <w:num w:numId="23">
    <w:abstractNumId w:val="15"/>
  </w:num>
  <w:num w:numId="24">
    <w:abstractNumId w:val="26"/>
  </w:num>
  <w:num w:numId="25">
    <w:abstractNumId w:val="28"/>
  </w:num>
  <w:num w:numId="26">
    <w:abstractNumId w:val="12"/>
  </w:num>
  <w:num w:numId="27">
    <w:abstractNumId w:val="16"/>
  </w:num>
  <w:num w:numId="28">
    <w:abstractNumId w:val="6"/>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EB55DD"/>
    <w:rsid w:val="00204DE7"/>
    <w:rsid w:val="00D64720"/>
    <w:rsid w:val="03784424"/>
    <w:rsid w:val="0459D947"/>
    <w:rsid w:val="04C1C783"/>
    <w:rsid w:val="07D48D92"/>
    <w:rsid w:val="0802EBDA"/>
    <w:rsid w:val="09705DF3"/>
    <w:rsid w:val="0B88E389"/>
    <w:rsid w:val="0D686C2E"/>
    <w:rsid w:val="12F09BAB"/>
    <w:rsid w:val="148C6C0C"/>
    <w:rsid w:val="196D5960"/>
    <w:rsid w:val="1DB1E572"/>
    <w:rsid w:val="2023CA5A"/>
    <w:rsid w:val="23EB55DD"/>
    <w:rsid w:val="2871032F"/>
    <w:rsid w:val="287DB0A6"/>
    <w:rsid w:val="28B10937"/>
    <w:rsid w:val="2A35482B"/>
    <w:rsid w:val="2D7FB84E"/>
    <w:rsid w:val="2E15F995"/>
    <w:rsid w:val="3066D4AF"/>
    <w:rsid w:val="325BAD74"/>
    <w:rsid w:val="33F77DD5"/>
    <w:rsid w:val="372F1E97"/>
    <w:rsid w:val="37EC95BC"/>
    <w:rsid w:val="3FEA2B70"/>
    <w:rsid w:val="440D0B22"/>
    <w:rsid w:val="49E37102"/>
    <w:rsid w:val="4B9E07A8"/>
    <w:rsid w:val="5082C6E6"/>
    <w:rsid w:val="51EAA41D"/>
    <w:rsid w:val="54A301AD"/>
    <w:rsid w:val="5CCD976B"/>
    <w:rsid w:val="5D5C76FC"/>
    <w:rsid w:val="602AEA18"/>
    <w:rsid w:val="6071E420"/>
    <w:rsid w:val="62285883"/>
    <w:rsid w:val="65DD7818"/>
    <w:rsid w:val="7096710F"/>
    <w:rsid w:val="71194FAC"/>
    <w:rsid w:val="72105E0E"/>
    <w:rsid w:val="72E9B5A6"/>
    <w:rsid w:val="72FF4544"/>
    <w:rsid w:val="78667735"/>
    <w:rsid w:val="7A2B8D8C"/>
    <w:rsid w:val="7DDFF844"/>
    <w:rsid w:val="7E08637F"/>
    <w:rsid w:val="7EC8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3183"/>
  <w15:docId w15:val="{D393DEA2-19F5-4E8C-A82C-995D3E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Bullet">
    <w:name w:val="Bulle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DA076B046E24A8BF2B8B74C0956C7" ma:contentTypeVersion="17" ma:contentTypeDescription="Create a new document." ma:contentTypeScope="" ma:versionID="cd902ce850e6c9e860a53499dec4c02b">
  <xsd:schema xmlns:xsd="http://www.w3.org/2001/XMLSchema" xmlns:xs="http://www.w3.org/2001/XMLSchema" xmlns:p="http://schemas.microsoft.com/office/2006/metadata/properties" xmlns:ns2="a5185e6c-9820-4f0e-8194-d6a1d51ec6a5" xmlns:ns3="d5972b93-b29f-4e36-8f53-d8ebba7ccb8f" xmlns:ns4="a04f0dde-a921-45e8-bc09-e3dea0d6bb4e" targetNamespace="http://schemas.microsoft.com/office/2006/metadata/properties" ma:root="true" ma:fieldsID="0d115edbce991431725f413929913634" ns2:_="" ns3:_="" ns4:_="">
    <xsd:import namespace="a5185e6c-9820-4f0e-8194-d6a1d51ec6a5"/>
    <xsd:import namespace="d5972b93-b29f-4e36-8f53-d8ebba7ccb8f"/>
    <xsd:import namespace="a04f0dde-a921-45e8-bc09-e3dea0d6bb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5e6c-9820-4f0e-8194-d6a1d51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40254d-8aef-461b-94cc-3946c9af996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72b93-b29f-4e36-8f53-d8ebba7cc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f0dde-a921-45e8-bc09-e3dea0d6bb4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399a430-4599-4fc4-82b1-2947e1376f74}" ma:internalName="TaxCatchAll" ma:showField="CatchAllData" ma:web="a04f0dde-a921-45e8-bc09-e3dea0d6b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4f0dde-a921-45e8-bc09-e3dea0d6bb4e" xsi:nil="true"/>
    <lcf76f155ced4ddcb4097134ff3c332f xmlns="a5185e6c-9820-4f0e-8194-d6a1d51ec6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FAE88F-E386-4652-A8B5-B5F735487B53}">
  <ds:schemaRefs>
    <ds:schemaRef ds:uri="http://schemas.microsoft.com/sharepoint/v3/contenttype/forms"/>
  </ds:schemaRefs>
</ds:datastoreItem>
</file>

<file path=customXml/itemProps2.xml><?xml version="1.0" encoding="utf-8"?>
<ds:datastoreItem xmlns:ds="http://schemas.openxmlformats.org/officeDocument/2006/customXml" ds:itemID="{F3427784-E024-4E91-9FA3-4EA175EF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85e6c-9820-4f0e-8194-d6a1d51ec6a5"/>
    <ds:schemaRef ds:uri="d5972b93-b29f-4e36-8f53-d8ebba7ccb8f"/>
    <ds:schemaRef ds:uri="a04f0dde-a921-45e8-bc09-e3dea0d6b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29216-AB08-471F-87A1-78EA07E8A9BB}">
  <ds:schemaRefs>
    <ds:schemaRef ds:uri="http://schemas.microsoft.com/office/2006/documentManagement/types"/>
    <ds:schemaRef ds:uri="a04f0dde-a921-45e8-bc09-e3dea0d6bb4e"/>
    <ds:schemaRef ds:uri="http://purl.org/dc/elements/1.1/"/>
    <ds:schemaRef ds:uri="d5972b93-b29f-4e36-8f53-d8ebba7ccb8f"/>
    <ds:schemaRef ds:uri="a5185e6c-9820-4f0e-8194-d6a1d51ec6a5"/>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McKenna</dc:creator>
  <cp:lastModifiedBy>Louise McKenna</cp:lastModifiedBy>
  <cp:revision>2</cp:revision>
  <dcterms:created xsi:type="dcterms:W3CDTF">2023-11-30T09:11:00Z</dcterms:created>
  <dcterms:modified xsi:type="dcterms:W3CDTF">2023-11-30T09:11:00Z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0x0101002B6DA076B046E24A8BF2B8B74C0956C7</vt:lpwstr>
  </property>
  <property fmtid="{D5CDD505-2E9C-101B-9397-08002B2CF9AE}" pid="3" name="Order">
    <vt:r8>40700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